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1FE" w:rsidRDefault="002941FE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941FE" w:rsidRDefault="002941FE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2941FE" w:rsidRDefault="00241315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:rsidR="002941FE" w:rsidRDefault="00241315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2941FE" w:rsidRDefault="002941FE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2941FE" w:rsidRDefault="002941FE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2941FE" w:rsidRDefault="002941FE">
      <w:pPr>
        <w:spacing w:after="268"/>
        <w:ind w:right="-20"/>
      </w:pPr>
    </w:p>
    <w:p w:rsidR="002941FE" w:rsidRDefault="002941FE">
      <w:pPr>
        <w:spacing w:after="268"/>
        <w:ind w:right="-20"/>
      </w:pPr>
    </w:p>
    <w:p w:rsidR="00241315" w:rsidRPr="00241315" w:rsidRDefault="00241315" w:rsidP="002413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315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241315" w:rsidRDefault="00241315" w:rsidP="002413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315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:rsidR="00241315" w:rsidRPr="00241315" w:rsidRDefault="00241315" w:rsidP="002413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315" w:rsidRPr="00241315" w:rsidRDefault="00241315" w:rsidP="002413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315">
        <w:rPr>
          <w:rFonts w:ascii="Times New Roman" w:hAnsi="Times New Roman" w:cs="Times New Roman"/>
          <w:b/>
          <w:sz w:val="28"/>
          <w:szCs w:val="28"/>
        </w:rPr>
        <w:t>ОБЩЕПРОФЕССИОНАЛЬНЫЙ МОДУЛЬ</w:t>
      </w:r>
      <w:r w:rsidRPr="00241315">
        <w:rPr>
          <w:rFonts w:ascii="Times New Roman" w:hAnsi="Times New Roman" w:cs="Times New Roman"/>
          <w:b/>
          <w:sz w:val="28"/>
          <w:szCs w:val="28"/>
        </w:rPr>
        <w:br/>
        <w:t>"ВВЕДЕНИЕ В ИНФОРМАЦИОННЫЕ ТЕХНОЛОГИИ"</w:t>
      </w:r>
    </w:p>
    <w:p w:rsidR="00241315" w:rsidRPr="00241315" w:rsidRDefault="00241315" w:rsidP="0024131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Математика</w:t>
      </w:r>
    </w:p>
    <w:p w:rsidR="00241315" w:rsidRDefault="00241315" w:rsidP="002413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1315" w:rsidRPr="00241315" w:rsidRDefault="00241315" w:rsidP="00241315">
      <w:pPr>
        <w:jc w:val="center"/>
        <w:rPr>
          <w:rFonts w:ascii="Times New Roman" w:hAnsi="Times New Roman" w:cs="Times New Roman"/>
          <w:sz w:val="24"/>
          <w:szCs w:val="24"/>
        </w:rPr>
      </w:pPr>
      <w:r w:rsidRPr="00241315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:rsidR="00241315" w:rsidRPr="00241315" w:rsidRDefault="00241315" w:rsidP="00241315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41315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:rsidR="00241315" w:rsidRPr="00241315" w:rsidRDefault="00241315" w:rsidP="00241315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241315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241315" w:rsidRPr="00241315" w:rsidRDefault="00241315" w:rsidP="00241315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vertAlign w:val="superscript"/>
        </w:rPr>
      </w:pPr>
    </w:p>
    <w:p w:rsidR="00241315" w:rsidRPr="00241315" w:rsidRDefault="00241315" w:rsidP="00241315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41315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:rsidR="00241315" w:rsidRPr="00241315" w:rsidRDefault="00241315" w:rsidP="00241315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41315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Телекоммуникационные системы и сети железнодорожного транспорта</w:t>
      </w:r>
      <w:r w:rsidRPr="0024131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241315" w:rsidRPr="00241315" w:rsidRDefault="00241315" w:rsidP="00241315">
      <w:pPr>
        <w:jc w:val="center"/>
        <w:rPr>
          <w:rFonts w:ascii="Times New Roman" w:hAnsi="Times New Roman" w:cs="Times New Roman"/>
          <w:sz w:val="28"/>
          <w:szCs w:val="28"/>
        </w:rPr>
      </w:pPr>
      <w:r w:rsidRPr="00241315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241315" w:rsidRDefault="002413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41315" w:rsidRDefault="002413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315" w:rsidRDefault="002413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315" w:rsidRDefault="002413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315" w:rsidRDefault="002413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1FE" w:rsidRDefault="0024131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:rsidR="002941FE" w:rsidRDefault="00241315">
      <w:pPr>
        <w:pStyle w:val="af1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2941FE" w:rsidRDefault="00241315">
      <w:pPr>
        <w:pStyle w:val="af1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 xml:space="preserve">характеризующих </w:t>
      </w:r>
      <w:r>
        <w:rPr>
          <w:rFonts w:ascii="Times New Roman" w:hAnsi="Times New Roman"/>
          <w:bCs/>
          <w:iCs/>
          <w:sz w:val="24"/>
          <w:szCs w:val="24"/>
        </w:rPr>
        <w:t>уровень сформированности компетенций.</w:t>
      </w:r>
    </w:p>
    <w:p w:rsidR="002941FE" w:rsidRDefault="00241315">
      <w:pPr>
        <w:pStyle w:val="af1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2941FE" w:rsidRDefault="00241315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2941FE" w:rsidRDefault="00241315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2941FE" w:rsidRDefault="00241315">
      <w:pPr>
        <w:pStyle w:val="s1"/>
        <w:jc w:val="both"/>
      </w:pPr>
      <w:r>
        <w:tab/>
        <w:t xml:space="preserve">Цель промежуточной аттестации – оценивание </w:t>
      </w:r>
      <w:r>
        <w:t>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2941FE" w:rsidRDefault="0024131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Формы промежуточной аттестации: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 (по очной форме - 1, 4 семестр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 заочной - 1,2 курс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 зачеты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очной форме -2, 3 семестр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 заочной - 1,2 курс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2941FE" w:rsidRDefault="002941FE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2941FE" w:rsidRDefault="0024131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2941FE" w:rsidRDefault="002941FE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4"/>
        <w:gridCol w:w="2817"/>
      </w:tblGrid>
      <w:tr w:rsidR="002941FE">
        <w:trPr>
          <w:trHeight w:val="493"/>
        </w:trPr>
        <w:tc>
          <w:tcPr>
            <w:tcW w:w="7654" w:type="dxa"/>
          </w:tcPr>
          <w:p w:rsidR="002941FE" w:rsidRDefault="002413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:rsidR="002941FE" w:rsidRDefault="0024131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941FE">
        <w:trPr>
          <w:trHeight w:val="310"/>
        </w:trPr>
        <w:tc>
          <w:tcPr>
            <w:tcW w:w="7654" w:type="dxa"/>
          </w:tcPr>
          <w:p w:rsidR="002941FE" w:rsidRDefault="002413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Способен решать инженерные задачи в профессиональной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2835" w:type="dxa"/>
          </w:tcPr>
          <w:p w:rsidR="002941FE" w:rsidRDefault="002413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</w:tr>
    </w:tbl>
    <w:p w:rsidR="002941FE" w:rsidRDefault="002941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941FE" w:rsidRDefault="0024131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Результаты обучения по дисциплине, соотнесенные с планируемыми</w:t>
      </w:r>
    </w:p>
    <w:p w:rsidR="002941FE" w:rsidRDefault="0024131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2941FE" w:rsidRDefault="002941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941FE" w:rsidRDefault="002941F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0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2941FE">
        <w:tc>
          <w:tcPr>
            <w:tcW w:w="3685" w:type="dxa"/>
          </w:tcPr>
          <w:p w:rsidR="002941FE" w:rsidRDefault="002413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:rsidR="002941FE" w:rsidRDefault="002413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:rsidR="002941FE" w:rsidRDefault="002413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(семестр__)</w:t>
            </w:r>
          </w:p>
        </w:tc>
      </w:tr>
      <w:tr w:rsidR="002941FE">
        <w:tc>
          <w:tcPr>
            <w:tcW w:w="3685" w:type="dxa"/>
            <w:vMerge w:val="restart"/>
          </w:tcPr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ОПК-1.1 Применяет методы высшей математики для решения задач профессиональной деятель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ности</w:t>
            </w:r>
            <w: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</w:tcPr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понятия и методы математического анализа, аналитической геометрии и линейной алгебры, дифференциального и интегрального исчисления.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теории вероятностей, математической статистики.</w:t>
            </w:r>
          </w:p>
        </w:tc>
        <w:tc>
          <w:tcPr>
            <w:tcW w:w="1914" w:type="dxa"/>
          </w:tcPr>
          <w:p w:rsidR="002941FE" w:rsidRDefault="002941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 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семестр (№1-- №10)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2семестр (№11-- №20)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семестр (№21-- №30)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4семестр (№31-- №40)</w:t>
            </w:r>
          </w:p>
          <w:p w:rsidR="002941FE" w:rsidRDefault="002941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41FE">
        <w:tc>
          <w:tcPr>
            <w:tcW w:w="3685" w:type="dxa"/>
            <w:vMerge/>
          </w:tcPr>
          <w:p w:rsidR="002941FE" w:rsidRDefault="002941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-использовать основные законы естественнонаучных дисциплин в профессиональной деятельности;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математические методы для решения практических задач.</w:t>
            </w:r>
          </w:p>
        </w:tc>
        <w:tc>
          <w:tcPr>
            <w:tcW w:w="1914" w:type="dxa"/>
          </w:tcPr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 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семестр (№41-- №43)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2семестр (№44-- №46)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семестр (№47-- №49)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4семестр (№50-- №52)</w:t>
            </w:r>
          </w:p>
          <w:p w:rsidR="002941FE" w:rsidRDefault="002941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41FE">
        <w:tc>
          <w:tcPr>
            <w:tcW w:w="3685" w:type="dxa"/>
            <w:vMerge/>
          </w:tcPr>
          <w:p w:rsidR="002941FE" w:rsidRDefault="002941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-методами математического описания физических явлений и процессов,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-аппаратом математического анализа, теории вероятностей и математической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статистики.</w:t>
            </w:r>
          </w:p>
          <w:p w:rsidR="002941FE" w:rsidRDefault="002941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 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семестр (№53-- №55)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2семестр (№56-- №58)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семестр (№59-- №61)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4семестр (№62-- №64)</w:t>
            </w:r>
          </w:p>
          <w:p w:rsidR="002941FE" w:rsidRDefault="002941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941FE" w:rsidRDefault="002941F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941FE" w:rsidRDefault="002941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:rsidR="002941FE" w:rsidRDefault="002941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941FE" w:rsidRDefault="002941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941FE" w:rsidRDefault="002413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:rsidR="002941FE" w:rsidRDefault="002413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1) ответ на билет, состоящий из теоретических вопросов и </w:t>
      </w:r>
      <w:r>
        <w:rPr>
          <w:rFonts w:ascii="Times New Roman" w:eastAsia="Times New Roman" w:hAnsi="Times New Roman"/>
          <w:sz w:val="24"/>
          <w:szCs w:val="24"/>
        </w:rPr>
        <w:t>практических заданий;</w:t>
      </w:r>
    </w:p>
    <w:p w:rsidR="002941FE" w:rsidRDefault="002413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университета.</w:t>
      </w:r>
    </w:p>
    <w:p w:rsidR="002941FE" w:rsidRDefault="002941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2941FE" w:rsidRDefault="002413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2941FE" w:rsidRDefault="002413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2941FE" w:rsidRDefault="002413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университета.</w:t>
      </w:r>
    </w:p>
    <w:p w:rsidR="002941FE" w:rsidRDefault="0024131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енки знаний, умений, навыков и (или) опыта деятельности, характеризующих уровень сформированности компетенций</w:t>
      </w:r>
    </w:p>
    <w:p w:rsidR="002941FE" w:rsidRDefault="0024131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:rsidR="002941FE" w:rsidRDefault="002941FE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2941FE" w:rsidRDefault="002941FE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f0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2941FE">
        <w:tc>
          <w:tcPr>
            <w:tcW w:w="3018" w:type="dxa"/>
          </w:tcPr>
          <w:p w:rsidR="002941FE" w:rsidRDefault="00241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:rsidR="002941FE" w:rsidRDefault="00241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разовательный результат</w:t>
            </w:r>
          </w:p>
        </w:tc>
      </w:tr>
      <w:tr w:rsidR="002941FE">
        <w:tc>
          <w:tcPr>
            <w:tcW w:w="3018" w:type="dxa"/>
          </w:tcPr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579" w:type="dxa"/>
          </w:tcPr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-основные понятия и методы математического анализа, аналитической геометрии и линейной алгебры, дифференциального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интегрального исчисления.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теории вероятностей, математической статистики.</w:t>
            </w:r>
          </w:p>
          <w:p w:rsidR="002941FE" w:rsidRDefault="0029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941FE">
        <w:trPr>
          <w:trHeight w:val="742"/>
        </w:trPr>
        <w:tc>
          <w:tcPr>
            <w:tcW w:w="10597" w:type="dxa"/>
            <w:gridSpan w:val="2"/>
          </w:tcPr>
          <w:p w:rsidR="002941FE" w:rsidRDefault="0024131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 семестр</w:t>
            </w:r>
          </w:p>
          <w:p w:rsidR="002941FE" w:rsidRDefault="00241315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Единичной матрицей называется:</w:t>
            </w:r>
          </w:p>
          <w:p w:rsidR="002941FE" w:rsidRDefault="00241315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диагональная матрица, с единицами на главной диагонали;</w:t>
            </w:r>
          </w:p>
          <w:p w:rsidR="002941FE" w:rsidRDefault="00241315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квадратная матрица с единицами на главной диагонали;</w:t>
            </w:r>
          </w:p>
          <w:p w:rsidR="002941FE" w:rsidRDefault="00241315">
            <w:pPr>
              <w:widowControl w:val="0"/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квадратная матрица,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элементами которой являются единицы?</w:t>
            </w:r>
          </w:p>
          <w:p w:rsidR="002941FE" w:rsidRDefault="0024131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Что можно сказать о системе линейных уравнений с матрицей </w:t>
            </w:r>
            <w:r>
              <w:rPr>
                <w:rFonts w:ascii="Calibri" w:eastAsia="Times New Roman" w:hAnsi="Calibri" w:cs="Times New Roman"/>
                <w:position w:val="-10"/>
                <w:sz w:val="24"/>
                <w:szCs w:val="24"/>
                <w:lang w:eastAsia="en-US"/>
              </w:rPr>
              <w:object w:dxaOrig="372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8pt" o:ole="">
                  <v:imagedata r:id="rId11" o:title=""/>
                </v:shape>
                <o:OLEObject Type="Embed" ProgID="Equation.3" ShapeID="_x0000_i1025" DrawAspect="Content" ObjectID="_1843640026" r:id="rId12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 расширенной матрицей, если </w:t>
            </w:r>
            <w:r>
              <w:rPr>
                <w:rFonts w:ascii="Calibri" w:eastAsia="Times New Roman" w:hAnsi="Calibri" w:cs="Times New Roman"/>
                <w:position w:val="-14"/>
                <w:sz w:val="24"/>
                <w:szCs w:val="24"/>
                <w:lang w:eastAsia="en-US"/>
              </w:rPr>
              <w:object w:dxaOrig="2040" w:dyaOrig="408">
                <v:shape id="_x0000_i1026" type="#_x0000_t75" style="width:102pt;height:20.25pt" o:ole="">
                  <v:imagedata r:id="rId13" o:title=""/>
                </v:shape>
                <o:OLEObject Type="Embed" ProgID="Equation.3" ShapeID="_x0000_i1026" DrawAspect="Content" ObjectID="_1843640027" r:id="rId14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2941FE" w:rsidRDefault="00241315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система имеет единственное решение;</w:t>
            </w:r>
          </w:p>
          <w:p w:rsidR="002941FE" w:rsidRDefault="00241315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существование такой системы невозможно;</w:t>
            </w:r>
          </w:p>
          <w:p w:rsidR="002941FE" w:rsidRDefault="00241315">
            <w:pPr>
              <w:numPr>
                <w:ilvl w:val="0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система не имеет решений.</w:t>
            </w:r>
          </w:p>
          <w:p w:rsidR="002941FE" w:rsidRDefault="00241315">
            <w:pPr>
              <w:spacing w:after="1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3.</w:t>
            </w:r>
            <w:r>
              <w:rPr>
                <w:rFonts w:ascii="Times New Roman" w:hAnsi="Times New Roman"/>
                <w:sz w:val="24"/>
                <w:szCs w:val="24"/>
              </w:rPr>
              <w:t>Перемножать можно матрицы:</w:t>
            </w:r>
          </w:p>
          <w:p w:rsidR="002941FE" w:rsidRDefault="00241315">
            <w:pPr>
              <w:numPr>
                <w:ilvl w:val="0"/>
                <w:numId w:val="5"/>
              </w:numPr>
              <w:spacing w:after="150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любого размера;</w:t>
            </w:r>
          </w:p>
          <w:p w:rsidR="002941FE" w:rsidRDefault="00241315">
            <w:pPr>
              <w:numPr>
                <w:ilvl w:val="0"/>
                <w:numId w:val="5"/>
              </w:numPr>
              <w:spacing w:after="150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квадратные матрицы;</w:t>
            </w:r>
          </w:p>
          <w:p w:rsidR="002941FE" w:rsidRDefault="00241315">
            <w:pPr>
              <w:numPr>
                <w:ilvl w:val="0"/>
                <w:numId w:val="5"/>
              </w:numPr>
              <w:spacing w:after="150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единичные матрицы;</w:t>
            </w:r>
          </w:p>
          <w:p w:rsidR="002941FE" w:rsidRDefault="00241315">
            <w:pPr>
              <w:numPr>
                <w:ilvl w:val="0"/>
                <w:numId w:val="5"/>
              </w:numPr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матрицы такие, что левый сомножитель имеет столько столбцов, сколько строк у правого сомножителя.</w:t>
            </w:r>
          </w:p>
          <w:p w:rsidR="002941FE" w:rsidRDefault="00241315">
            <w:pPr>
              <w:spacing w:after="1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  4.</w:t>
            </w:r>
            <w:r>
              <w:rPr>
                <w:rFonts w:ascii="Times New Roman" w:hAnsi="Times New Roman"/>
                <w:sz w:val="24"/>
                <w:szCs w:val="24"/>
              </w:rPr>
              <w:t>Определитель вычисляется:</w:t>
            </w:r>
          </w:p>
          <w:p w:rsidR="002941FE" w:rsidRDefault="00241315">
            <w:pPr>
              <w:numPr>
                <w:ilvl w:val="0"/>
                <w:numId w:val="6"/>
              </w:numPr>
              <w:spacing w:after="150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для любой матрицы;</w:t>
            </w:r>
          </w:p>
          <w:p w:rsidR="002941FE" w:rsidRDefault="00241315">
            <w:pPr>
              <w:numPr>
                <w:ilvl w:val="0"/>
                <w:numId w:val="6"/>
              </w:numPr>
              <w:spacing w:after="150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для единичной матрицы;</w:t>
            </w:r>
          </w:p>
          <w:p w:rsidR="002941FE" w:rsidRDefault="00241315">
            <w:pPr>
              <w:numPr>
                <w:ilvl w:val="0"/>
                <w:numId w:val="6"/>
              </w:numPr>
              <w:spacing w:after="150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для диагональной матрицы;</w:t>
            </w:r>
          </w:p>
          <w:p w:rsidR="002941FE" w:rsidRDefault="00241315">
            <w:pPr>
              <w:numPr>
                <w:ilvl w:val="0"/>
                <w:numId w:val="6"/>
              </w:numPr>
              <w:spacing w:after="150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только для квадратной матрицы.</w:t>
            </w:r>
          </w:p>
          <w:p w:rsidR="002941FE" w:rsidRDefault="00241315">
            <w:pPr>
              <w:spacing w:after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Метод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Крамера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применим для решения системы линейных уравнений, если:</w:t>
            </w:r>
          </w:p>
          <w:p w:rsidR="002941FE" w:rsidRDefault="00241315">
            <w:pPr>
              <w:numPr>
                <w:ilvl w:val="0"/>
                <w:numId w:val="7"/>
              </w:numPr>
              <w:spacing w:after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матрица системы любая;</w:t>
            </w:r>
          </w:p>
          <w:p w:rsidR="002941FE" w:rsidRDefault="00241315">
            <w:pPr>
              <w:numPr>
                <w:ilvl w:val="0"/>
                <w:numId w:val="7"/>
              </w:numPr>
              <w:spacing w:after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матрица системы состоит только из единиц;</w:t>
            </w:r>
          </w:p>
          <w:p w:rsidR="002941FE" w:rsidRDefault="00241315">
            <w:pPr>
              <w:numPr>
                <w:ilvl w:val="0"/>
                <w:numId w:val="7"/>
              </w:numPr>
              <w:spacing w:after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матрица системы любая квадратная;</w:t>
            </w:r>
          </w:p>
          <w:p w:rsidR="002941FE" w:rsidRDefault="00241315">
            <w:pPr>
              <w:numPr>
                <w:ilvl w:val="0"/>
                <w:numId w:val="7"/>
              </w:numPr>
              <w:spacing w:after="1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матрица системы квадратная и невырожденная.</w:t>
            </w:r>
          </w:p>
          <w:p w:rsidR="002941FE" w:rsidRDefault="00241315">
            <w:pPr>
              <w:widowControl w:val="0"/>
              <w:tabs>
                <w:tab w:val="left" w:pos="1155"/>
              </w:tabs>
              <w:spacing w:before="175" w:after="0" w:line="322" w:lineRule="exact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6. Если функция 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en-US"/>
              </w:rPr>
              <w:t>f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en-US"/>
              </w:rPr>
              <w:t>x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en-US"/>
              </w:rPr>
              <w:t xml:space="preserve">) 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непрерывна на 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[</w:t>
            </w:r>
            <w:proofErr w:type="gramStart"/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proofErr w:type="gramEnd"/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],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дифференцируема на (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) и 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 xml:space="preserve">) 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ru-RU"/>
              </w:rPr>
              <w:t xml:space="preserve">= 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),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то на 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можно найти хотя бы одну точку, в которой :</w:t>
            </w:r>
          </w:p>
          <w:p w:rsidR="002941FE" w:rsidRDefault="00241315">
            <w:pPr>
              <w:widowControl w:val="0"/>
              <w:tabs>
                <w:tab w:val="left" w:pos="1137"/>
              </w:tabs>
              <w:spacing w:after="0"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A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функция не определена;</w:t>
            </w:r>
          </w:p>
          <w:p w:rsidR="002941FE" w:rsidRDefault="00241315">
            <w:pPr>
              <w:widowControl w:val="0"/>
              <w:tabs>
                <w:tab w:val="left" w:pos="1151"/>
              </w:tabs>
              <w:spacing w:after="0"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B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) производная 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функции не существует;</w:t>
            </w:r>
          </w:p>
          <w:p w:rsidR="002941FE" w:rsidRDefault="00241315">
            <w:pPr>
              <w:widowControl w:val="0"/>
              <w:tabs>
                <w:tab w:val="left" w:pos="1151"/>
              </w:tabs>
              <w:spacing w:after="0"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C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нельзя провести касательную к графику функции;</w:t>
            </w:r>
          </w:p>
          <w:p w:rsidR="002941FE" w:rsidRDefault="00241315">
            <w:p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ru-RU"/>
              </w:rPr>
              <w:t>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) производная функции обращается в ноль.</w:t>
            </w:r>
          </w:p>
          <w:p w:rsidR="002941FE" w:rsidRDefault="00241315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Найти интервалы монотонности функции у = 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-2х</w:t>
            </w:r>
          </w:p>
          <w:p w:rsidR="002941FE" w:rsidRDefault="00241315">
            <w:p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object w:dxaOrig="840" w:dyaOrig="360">
                <v:shape id="_x0000_i1027" type="#_x0000_t75" style="width:42pt;height:18pt" o:ole="">
                  <v:imagedata r:id="rId15" o:title=""/>
                </v:shape>
                <o:OLEObject Type="Embed" ProgID="Equation.3" ShapeID="_x0000_i1027" DrawAspect="Content" ObjectID="_1843640028" r:id="rId16"/>
              </w:objec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-убывает 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object w:dxaOrig="696" w:dyaOrig="360">
                <v:shape id="_x0000_i1028" type="#_x0000_t75" style="width:34.5pt;height:18pt" o:ole="">
                  <v:imagedata r:id="rId17" o:title=""/>
                </v:shape>
                <o:OLEObject Type="Embed" ProgID="Equation.3" ShapeID="_x0000_i1028" DrawAspect="Content" ObjectID="_1843640029" r:id="rId18"/>
              </w:objec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возрастает</w:t>
            </w:r>
          </w:p>
          <w:p w:rsidR="002941FE" w:rsidRDefault="00241315">
            <w:p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object w:dxaOrig="852" w:dyaOrig="360">
                <v:shape id="_x0000_i1029" type="#_x0000_t75" style="width:42.75pt;height:18pt" o:ole="">
                  <v:imagedata r:id="rId19" o:title=""/>
                </v:shape>
                <o:OLEObject Type="Embed" ProgID="Equation.3" ShapeID="_x0000_i1029" DrawAspect="Content" ObjectID="_1843640030" r:id="rId20"/>
              </w:objec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-убывает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object w:dxaOrig="696" w:dyaOrig="360">
                <v:shape id="_x0000_i1030" type="#_x0000_t75" style="width:34.5pt;height:18pt" o:ole="">
                  <v:imagedata r:id="rId21" o:title=""/>
                </v:shape>
                <o:OLEObject Type="Embed" ProgID="Equation.3" ShapeID="_x0000_i1030" DrawAspect="Content" ObjectID="_1843640031" r:id="rId22"/>
              </w:objec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возрастает</w:t>
            </w:r>
          </w:p>
          <w:p w:rsidR="002941FE" w:rsidRDefault="00241315">
            <w:p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С)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object w:dxaOrig="840" w:dyaOrig="360">
                <v:shape id="_x0000_i1031" type="#_x0000_t75" style="width:42pt;height:18pt" o:ole="">
                  <v:imagedata r:id="rId23" o:title=""/>
                </v:shape>
                <o:OLEObject Type="Embed" ProgID="Equation.3" ShapeID="_x0000_i1031" DrawAspect="Content" ObjectID="_1843640032" r:id="rId24"/>
              </w:objec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возрастает 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object w:dxaOrig="696" w:dyaOrig="360">
                <v:shape id="_x0000_i1032" type="#_x0000_t75" style="width:34.5pt;height:18pt" o:ole="">
                  <v:imagedata r:id="rId17" o:title=""/>
                </v:shape>
                <o:OLEObject Type="Embed" ProgID="Equation.3" ShapeID="_x0000_i1032" DrawAspect="Content" ObjectID="_1843640033" r:id="rId25"/>
              </w:objec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убывает</w:t>
            </w:r>
          </w:p>
          <w:p w:rsidR="002941FE" w:rsidRDefault="00241315">
            <w:p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object w:dxaOrig="852" w:dyaOrig="360">
                <v:shape id="_x0000_i1033" type="#_x0000_t75" style="width:42.75pt;height:18pt" o:ole="">
                  <v:imagedata r:id="rId26" o:title=""/>
                </v:shape>
                <o:OLEObject Type="Embed" ProgID="Equation.3" ShapeID="_x0000_i1033" DrawAspect="Content" ObjectID="_1843640034" r:id="rId27"/>
              </w:objec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возрастает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object w:dxaOrig="732" w:dyaOrig="360">
                <v:shape id="_x0000_i1034" type="#_x0000_t75" style="width:36.75pt;height:18pt" o:ole="">
                  <v:imagedata r:id="rId28" o:title=""/>
                </v:shape>
                <o:OLEObject Type="Embed" ProgID="Equation.3" ShapeID="_x0000_i1034" DrawAspect="Content" ObjectID="_1843640035" r:id="rId29"/>
              </w:objec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убывает</w:t>
            </w:r>
          </w:p>
          <w:p w:rsidR="002941FE" w:rsidRDefault="00241315">
            <w:pPr>
              <w:tabs>
                <w:tab w:val="left" w:pos="28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График какой функции на всем отрезке [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a,b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] одновременно удовлетворяет трем условиям: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&gt;0;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'&lt; 0;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"&gt; 0?</w:t>
            </w:r>
          </w:p>
          <w:p w:rsidR="002941FE" w:rsidRDefault="00241315">
            <w:pPr>
              <w:spacing w:after="120" w:line="312" w:lineRule="auto"/>
              <w:ind w:left="-28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114550" cy="1876425"/>
                  <wp:effectExtent l="19050" t="0" r="0" b="0"/>
                  <wp:docPr id="234" name="Рисунок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Рисунок 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455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41FE" w:rsidRDefault="00241315">
            <w:pPr>
              <w:tabs>
                <w:tab w:val="left" w:pos="3119"/>
                <w:tab w:val="left" w:pos="5245"/>
              </w:tabs>
              <w:spacing w:after="0" w:line="240" w:lineRule="auto"/>
              <w:ind w:left="-28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 ответов:</w:t>
            </w:r>
          </w:p>
          <w:p w:rsidR="002941FE" w:rsidRDefault="00241315">
            <w:pPr>
              <w:tabs>
                <w:tab w:val="left" w:pos="3119"/>
                <w:tab w:val="left" w:pos="5245"/>
              </w:tabs>
              <w:spacing w:after="0" w:line="240" w:lineRule="auto"/>
              <w:ind w:left="284" w:hang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Все графики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Только 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Tолько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Только II и III.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Только I и III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Производной второго порядка называется: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квад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рат производной первого порядка;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производная от производной первого порядка;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корень квадратный от производной первого порядка;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первообразная производной первого порядка</w:t>
            </w:r>
          </w:p>
          <w:p w:rsidR="002941FE" w:rsidRDefault="00241315">
            <w:pPr>
              <w:tabs>
                <w:tab w:val="left" w:pos="1155"/>
              </w:tabs>
              <w:spacing w:after="0" w:line="240" w:lineRule="auto"/>
              <w:ind w:left="-284"/>
              <w:rPr>
                <w:rFonts w:ascii="Times New Roman" w:eastAsia="Sylfae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110. 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 Если функция 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f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en-US" w:bidi="en-US"/>
              </w:rPr>
              <w:t>(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eastAsia="en-US" w:bidi="en-US"/>
              </w:rPr>
              <w:t>x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eastAsia="en-US" w:bidi="en-US"/>
              </w:rPr>
              <w:t xml:space="preserve">) 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непрерывна на 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[</w:t>
            </w:r>
            <w:proofErr w:type="gramStart"/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proofErr w:type="gramEnd"/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],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дифференцируема на (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) и 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 xml:space="preserve">) 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= 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),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то на 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можно найти хотя бы одну точку, в которой :</w:t>
            </w:r>
          </w:p>
          <w:p w:rsidR="002941FE" w:rsidRDefault="00241315">
            <w:pPr>
              <w:widowControl w:val="0"/>
              <w:tabs>
                <w:tab w:val="left" w:pos="1137"/>
              </w:tabs>
              <w:spacing w:after="0" w:line="240" w:lineRule="auto"/>
              <w:ind w:left="-284"/>
              <w:jc w:val="both"/>
              <w:rPr>
                <w:rFonts w:ascii="Times New Roman" w:eastAsia="Sylfae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A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A) функция не определена;</w:t>
            </w:r>
          </w:p>
          <w:p w:rsidR="002941FE" w:rsidRDefault="00241315">
            <w:pPr>
              <w:widowControl w:val="0"/>
              <w:tabs>
                <w:tab w:val="left" w:pos="1151"/>
              </w:tabs>
              <w:spacing w:after="0" w:line="240" w:lineRule="auto"/>
              <w:ind w:left="-284"/>
              <w:jc w:val="both"/>
              <w:rPr>
                <w:rFonts w:ascii="Times New Roman" w:eastAsia="Sylfae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B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B)производная</w:t>
            </w:r>
            <w:proofErr w:type="gramEnd"/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 функции не существует;</w:t>
            </w:r>
          </w:p>
          <w:p w:rsidR="002941FE" w:rsidRDefault="00241315">
            <w:pPr>
              <w:widowControl w:val="0"/>
              <w:tabs>
                <w:tab w:val="left" w:pos="1151"/>
              </w:tabs>
              <w:spacing w:after="0" w:line="240" w:lineRule="auto"/>
              <w:ind w:left="-284"/>
              <w:jc w:val="both"/>
              <w:rPr>
                <w:rFonts w:ascii="Times New Roman" w:eastAsia="Sylfae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C</w:t>
            </w:r>
            <w:r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C)нельзя провести касательную к графику функции;</w:t>
            </w:r>
          </w:p>
          <w:p w:rsidR="002941FE" w:rsidRDefault="00241315">
            <w:pPr>
              <w:widowControl w:val="0"/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D)  производная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функции обращается в ноль.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11.Найти область определения функции   </w: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52" w:dyaOrig="408">
                <v:shape id="_x0000_i1035" type="#_x0000_t75" style="width:87.75pt;height:20.25pt" o:ole="">
                  <v:imagedata r:id="rId31" o:title=""/>
                </v:shape>
                <o:OLEObject Type="Embed" ProgID="Equation.3" ShapeID="_x0000_i1035" DrawAspect="Content" ObjectID="_1843640036" r:id="rId32"/>
              </w:objec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 вся координатная плоскость, кроме точек, принадлежащих прямой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=-2/3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16" w:dyaOrig="240">
                <v:shape id="_x0000_i1036" type="#_x0000_t75" style="width:10.5pt;height:12pt" o:ole="">
                  <v:imagedata r:id="rId33" o:title=""/>
                </v:shape>
                <o:OLEObject Type="Embed" ProgID="Equation.3" ShapeID="_x0000_i1036" DrawAspect="Content" ObjectID="_1843640037" r:id="rId3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-2/3;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216" w:dyaOrig="240">
                <v:shape id="_x0000_i1037" type="#_x0000_t75" style="width:10.5pt;height:12pt" o:ole="">
                  <v:imagedata r:id="rId35" o:title=""/>
                </v:shape>
                <o:OLEObject Type="Embed" ProgID="Equation.3" ShapeID="_x0000_i1037" DrawAspect="Content" ObjectID="_1843640038" r:id="rId3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-2/3;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&gt;2/3.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Частной производной функции нескольких переменных называется: 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производная от частного аргумента функции;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производная от произведения аргументов функции;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производная от частного аргументов функции;</w:t>
            </w:r>
          </w:p>
          <w:p w:rsidR="002941FE" w:rsidRDefault="00241315">
            <w:pPr>
              <w:tabs>
                <w:tab w:val="left" w:pos="1701"/>
                <w:tab w:val="left" w:pos="3119"/>
                <w:tab w:val="left" w:pos="538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производная от функции при условии, что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 аргументы кроме одного остаются постоянными.</w:t>
            </w:r>
          </w:p>
          <w:p w:rsidR="002941FE" w:rsidRDefault="00241315">
            <w:pPr>
              <w:tabs>
                <w:tab w:val="left" w:pos="1701"/>
                <w:tab w:val="left" w:pos="3119"/>
                <w:tab w:val="left" w:pos="538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Если </w: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052" w:dyaOrig="372">
                <v:shape id="_x0000_i1038" type="#_x0000_t75" style="width:102.75pt;height:18.75pt" o:ole="">
                  <v:imagedata r:id="rId37" o:title=""/>
                </v:shape>
                <o:OLEObject Type="Embed" ProgID="Equation.3" ShapeID="_x0000_i1038" DrawAspect="Content" ObjectID="_1843640039" r:id="rId3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то значение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U'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точке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(1;0;1) равно...</w:t>
            </w:r>
          </w:p>
          <w:p w:rsidR="002941FE" w:rsidRDefault="00241315">
            <w:pPr>
              <w:tabs>
                <w:tab w:val="left" w:pos="1701"/>
                <w:tab w:val="left" w:pos="3119"/>
                <w:tab w:val="left" w:pos="4536"/>
                <w:tab w:val="left" w:pos="5954"/>
              </w:tabs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1/5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6/5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Полным дифференциалом функции нескольких переменных называется: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главная линейная часть приращения функции при изменении логарифма   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одного аргумента;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главная линейная часть приращения функции при изменении всех аргументов;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приращение функции при изменении всех аргументов;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главная линейная часть приращения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функции при изменении логарифма одного из аргументов.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15.Точки, в которых все частные производные равны 0, называются: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стационарными;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максимумом;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минимумом;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перегиба.</w:t>
            </w:r>
          </w:p>
          <w:p w:rsidR="002941FE" w:rsidRDefault="002941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Функция F(x) называется первообразной для непрерывной функции 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f(x), если:</w:t>
            </w:r>
          </w:p>
          <w:p w:rsidR="002941FE" w:rsidRDefault="0024131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728" w:dyaOrig="288">
                <v:shape id="_x0000_i1039" type="#_x0000_t75" style="width:86.25pt;height:14.25pt" o:ole="">
                  <v:imagedata r:id="rId39" o:title=""/>
                </v:shape>
                <o:OLEObject Type="Embed" ProgID="Equation.3" ShapeID="_x0000_i1039" DrawAspect="Content" ObjectID="_1843640040" r:id="rId40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  B)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272" w:dyaOrig="288">
                <v:shape id="_x0000_i1040" type="#_x0000_t75" style="width:63.75pt;height:14.25pt" o:ole="">
                  <v:imagedata r:id="rId41" o:title=""/>
                </v:shape>
                <o:OLEObject Type="Embed" ProgID="Equation.3" ShapeID="_x0000_i1040" DrawAspect="Content" ObjectID="_1843640041" r:id="rId42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C)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272" w:dyaOrig="288">
                <v:shape id="_x0000_i1041" type="#_x0000_t75" style="width:63.75pt;height:14.25pt" o:ole="">
                  <v:imagedata r:id="rId43" o:title=""/>
                </v:shape>
                <o:OLEObject Type="Embed" ProgID="Equation.3" ShapeID="_x0000_i1041" DrawAspect="Content" ObjectID="_1843640042" r:id="rId44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        D)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272" w:dyaOrig="288">
                <v:shape id="_x0000_i1042" type="#_x0000_t75" style="width:63.75pt;height:14.25pt" o:ole="">
                  <v:imagedata r:id="rId45" o:title=""/>
                </v:shape>
                <o:OLEObject Type="Embed" ProgID="Equation.3" ShapeID="_x0000_i1042" DrawAspect="Content" ObjectID="_1843640043" r:id="rId4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41FE" w:rsidRDefault="0024131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 Неопределенным интегралом функции y = f(x) называется:</w:t>
            </w:r>
          </w:p>
          <w:p w:rsidR="002941FE" w:rsidRDefault="00241315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первообразная функции y = f(x);</w:t>
            </w:r>
          </w:p>
          <w:p w:rsidR="002941FE" w:rsidRDefault="00241315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квадрат первообразной функции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 = f(x);</w:t>
            </w:r>
          </w:p>
          <w:p w:rsidR="002941FE" w:rsidRDefault="0024131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сумма всех первообразных функции y = f(x);</w:t>
            </w:r>
          </w:p>
          <w:p w:rsidR="002941FE" w:rsidRDefault="00241315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 совокупность всех первообразных функции y = f(x);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18. Метод интегрирования по частям применим при интегрировании: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) суммы или разности нескольких 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функций; 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B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)линейной комбинации функций;</w:t>
            </w:r>
          </w:p>
          <w:p w:rsidR="002941FE" w:rsidRDefault="0024131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) произведения </w:t>
            </w:r>
            <w:proofErr w:type="gramStart"/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функций;   </w:t>
            </w:r>
            <w:proofErr w:type="gramEnd"/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)любой комбинации любых функций.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 Формула интегрирования по частям имеет вид</w:t>
            </w:r>
          </w:p>
          <w:p w:rsidR="002941FE" w:rsidRDefault="0024131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728" w:dyaOrig="708">
                <v:shape id="_x0000_i1043" type="#_x0000_t75" style="width:86.25pt;height:35.25pt" o:ole="">
                  <v:imagedata r:id="rId47" o:title=""/>
                </v:shape>
                <o:OLEObject Type="Embed" ProgID="Equation.3" ShapeID="_x0000_i1043" DrawAspect="Content" ObjectID="_1843640044" r:id="rId4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B) </w:t>
            </w:r>
            <w:r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728" w:dyaOrig="708">
                <v:shape id="_x0000_i1044" type="#_x0000_t75" style="width:86.25pt;height:35.25pt" o:ole="">
                  <v:imagedata r:id="rId49" o:title=""/>
                </v:shape>
                <o:OLEObject Type="Embed" ProgID="Equation.3" ShapeID="_x0000_i1044" DrawAspect="Content" ObjectID="_1843640045" r:id="rId5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</w:p>
          <w:p w:rsidR="002941FE" w:rsidRDefault="00241315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016" w:dyaOrig="708">
                <v:shape id="_x0000_i1045" type="#_x0000_t75" style="width:100.5pt;height:35.25pt" o:ole="">
                  <v:imagedata r:id="rId51" o:title=""/>
                </v:shape>
                <o:OLEObject Type="Embed" ProgID="Equation.3" ShapeID="_x0000_i1045" DrawAspect="Content" ObjectID="_1843640046" r:id="rId5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D)</w:t>
            </w:r>
            <w:r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016" w:dyaOrig="708">
                <v:shape id="_x0000_i1046" type="#_x0000_t75" style="width:100.5pt;height:35.25pt" o:ole="">
                  <v:imagedata r:id="rId53" o:title=""/>
                </v:shape>
                <o:OLEObject Type="Embed" ProgID="Equation.3" ShapeID="_x0000_i1046" DrawAspect="Content" ObjectID="_1843640047" r:id="rId54"/>
              </w:objec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Какое из следующих свойств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определенного интеграла является неверным:</w:t>
            </w:r>
          </w:p>
          <w:p w:rsidR="002941FE" w:rsidRDefault="00241315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3888" w:dyaOrig="708">
                <v:shape id="_x0000_i1047" type="#_x0000_t75" style="width:194.25pt;height:35.25pt" o:ole="">
                  <v:imagedata r:id="rId55" o:title=""/>
                </v:shape>
                <o:OLEObject Type="Embed" ProgID="Equation.3" ShapeID="_x0000_i1047" DrawAspect="Content" ObjectID="_1843640048" r:id="rId5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B)</w:t>
            </w:r>
            <w:r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304" w:dyaOrig="708">
                <v:shape id="_x0000_i1048" type="#_x0000_t75" style="width:115.5pt;height:35.25pt" o:ole="">
                  <v:imagedata r:id="rId57" o:title=""/>
                </v:shape>
                <o:OLEObject Type="Embed" ProgID="Equation.3" ShapeID="_x0000_i1048" DrawAspect="Content" ObjectID="_1843640049" r:id="rId5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941FE" w:rsidRDefault="002413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272" w:dyaOrig="708">
                <v:shape id="_x0000_i1049" type="#_x0000_t75" style="width:63.75pt;height:35.25pt" o:ole="">
                  <v:imagedata r:id="rId59" o:title=""/>
                </v:shape>
                <o:OLEObject Type="Embed" ProgID="Equation.3" ShapeID="_x0000_i1049" DrawAspect="Content" ObjectID="_1843640050" r:id="rId6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D)</w:t>
            </w:r>
            <w:r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148" w:dyaOrig="708">
                <v:shape id="_x0000_i1050" type="#_x0000_t75" style="width:107.25pt;height:35.25pt" o:ole="">
                  <v:imagedata r:id="rId61" o:title=""/>
                </v:shape>
                <o:OLEObject Type="Embed" ProgID="Equation.3" ShapeID="_x0000_i1050" DrawAspect="Content" ObjectID="_1843640051" r:id="rId6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семестр.</w:t>
            </w:r>
          </w:p>
          <w:p w:rsidR="002941FE" w:rsidRDefault="00241315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Чтобы решить дифференциальное уравнение  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1440" w:dyaOrig="288">
                <v:shape id="_x0000_i1051" type="#_x0000_t75" style="width:1in;height:14.25pt" o:ole="">
                  <v:imagedata r:id="rId63" o:title=""/>
                </v:shape>
                <o:OLEObject Type="Embed" ProgID="Equation.3" ShapeID="_x0000_i1051" DrawAspect="Content" ObjectID="_1843640052" r:id="rId6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следует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1) выполнять подстановку y(x)=x*U(x);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2) разделить переменные;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3) искать решение в виде y(x)=U(x)*V(x).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Решить дифференциальное уравнение  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16" w:dyaOrig="288">
                <v:shape id="_x0000_i1052" type="#_x0000_t75" style="width:100.5pt;height:14.25pt" o:ole="">
                  <v:imagedata r:id="rId65" o:title=""/>
                </v:shape>
                <o:OLEObject Type="Embed" ProgID="Equation.3" ShapeID="_x0000_i1052" DrawAspect="Content" ObjectID="_1843640053" r:id="rId6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следует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1) выполнять подстановку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y(x)=x*U(x)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2) разделить переменные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3) искать решение в виде y(x)=U(x)*V(x).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 Дифференциальным уравнением первого порядка является уравнение:</w:t>
            </w:r>
          </w:p>
          <w:p w:rsidR="002941FE" w:rsidRDefault="0024131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608" w:dyaOrig="288">
                <v:shape id="_x0000_i1053" type="#_x0000_t75" style="width:80.25pt;height:14.25pt" o:ole="">
                  <v:imagedata r:id="rId67" o:title=""/>
                  <o:lock v:ext="edit" aspectratio="f"/>
                </v:shape>
                <o:OLEObject Type="Embed" ProgID="Equation.3" ShapeID="_x0000_i1053" DrawAspect="Content" ObjectID="_1843640054" r:id="rId68"/>
              </w:objec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2)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440" w:dyaOrig="288">
                <v:shape id="_x0000_i1054" type="#_x0000_t75" style="width:1in;height:14.25pt" o:ole="">
                  <v:imagedata r:id="rId69" o:title=""/>
                </v:shape>
                <o:OLEObject Type="Embed" ProgID="Equation.3" ShapeID="_x0000_i1054" DrawAspect="Content" ObjectID="_1843640055" r:id="rId70"/>
              </w:object>
            </w:r>
          </w:p>
          <w:p w:rsidR="002941FE" w:rsidRDefault="0024131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8" w:dyaOrig="288">
                <v:shape id="_x0000_i1055" type="#_x0000_t75" style="width:86.25pt;height:14.25pt" o:ole="">
                  <v:imagedata r:id="rId71" o:title=""/>
                  <o:lock v:ext="edit" aspectratio="f"/>
                </v:shape>
                <o:OLEObject Type="Embed" ProgID="Equation.3" ShapeID="_x0000_i1055" DrawAspect="Content" ObjectID="_1843640056" r:id="rId72"/>
              </w:objec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4)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8" w:dyaOrig="288">
                <v:shape id="_x0000_i1056" type="#_x0000_t75" style="width:86.25pt;height:14.25pt" o:ole="">
                  <v:imagedata r:id="rId73" o:title=""/>
                  <o:lock v:ext="edit" aspectratio="f"/>
                </v:shape>
                <o:OLEObject Type="Embed" ProgID="Equation.3" ShapeID="_x0000_i1056" DrawAspect="Content" ObjectID="_1843640057" r:id="rId74"/>
              </w:objec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24. Дифференциальным уравнением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разделяющимися переменными является уравнение вида:</w:t>
            </w:r>
          </w:p>
          <w:p w:rsidR="002941FE" w:rsidRDefault="0024131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152" w:dyaOrig="288">
                <v:shape id="_x0000_i1057" type="#_x0000_t75" style="width:57.75pt;height:14.25pt" o:ole="">
                  <v:imagedata r:id="rId75" o:title=""/>
                </v:shape>
                <o:OLEObject Type="Embed" ProgID="Equation.3" ShapeID="_x0000_i1057" DrawAspect="Content" ObjectID="_1843640058" r:id="rId76"/>
              </w:objec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2)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876" w:dyaOrig="420">
                <v:shape id="_x0000_i1058" type="#_x0000_t75" style="width:43.5pt;height:21pt" o:ole="">
                  <v:imagedata r:id="rId77" o:title=""/>
                </v:shape>
                <o:OLEObject Type="Embed" ProgID="Equation.3" ShapeID="_x0000_i1058" DrawAspect="Content" ObjectID="_1843640059" r:id="rId78"/>
              </w:object>
            </w:r>
          </w:p>
          <w:p w:rsidR="002941FE" w:rsidRDefault="0024131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position w:val="-28"/>
                <w:sz w:val="24"/>
                <w:szCs w:val="24"/>
              </w:rPr>
              <w:object w:dxaOrig="1272" w:dyaOrig="576">
                <v:shape id="_x0000_i1059" type="#_x0000_t75" style="width:63.75pt;height:28.5pt" o:ole="">
                  <v:imagedata r:id="rId79" o:title=""/>
                </v:shape>
                <o:OLEObject Type="Embed" ProgID="Equation.3" ShapeID="_x0000_i1059" DrawAspect="Content" ObjectID="_1843640060" r:id="rId80"/>
              </w:objec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4)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position w:val="-22"/>
                <w:sz w:val="24"/>
                <w:szCs w:val="24"/>
              </w:rPr>
              <w:object w:dxaOrig="1152" w:dyaOrig="576">
                <v:shape id="_x0000_i1060" type="#_x0000_t75" style="width:57.75pt;height:28.5pt" o:ole="">
                  <v:imagedata r:id="rId81" o:title=""/>
                </v:shape>
                <o:OLEObject Type="Embed" ProgID="Equation.3" ShapeID="_x0000_i1060" DrawAspect="Content" ObjectID="_1843640061" r:id="rId82"/>
              </w:objec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25. Решение однородного 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дифференциального уравнения первого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порядка может быть найдено в виде:</w:t>
            </w:r>
          </w:p>
          <w:p w:rsidR="002941FE" w:rsidRDefault="0024131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lastRenderedPageBreak/>
              <w:t xml:space="preserve">1)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sym w:font="Symbol" w:char="F0D7"/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, где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) и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) – некоторые неизвестные функции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2941FE" w:rsidRDefault="0024131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D7"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где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708" w:dyaOrig="288">
                <v:shape id="_x0000_i1061" type="#_x0000_t75" style="width:35.25pt;height:14.25pt" o:ole="">
                  <v:imagedata r:id="rId83" o:title=""/>
                </v:shape>
                <o:OLEObject Type="Embed" ProgID="Equation.3" ShapeID="_x0000_i1061" DrawAspect="Content" ObjectID="_1843640062" r:id="rId84"/>
              </w:objec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некоторая неизвестная функция;</w:t>
            </w:r>
          </w:p>
          <w:p w:rsidR="002941FE" w:rsidRDefault="0024131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, где 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) и 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некоторые неизвестные функции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2941FE" w:rsidRDefault="0024131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где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– некоторая неизвестная функция.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 Линейным неоднородным дифференциальным уравнением первого порядка является уравнение вида:</w:t>
            </w:r>
          </w:p>
          <w:p w:rsidR="002941FE" w:rsidRDefault="0024131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420" w:dyaOrig="288">
                <v:shape id="_x0000_i1062" type="#_x0000_t75" style="width:21pt;height:14.25pt" o:ole="">
                  <v:imagedata r:id="rId85" o:title=""/>
                </v:shape>
                <o:OLEObject Type="Embed" ProgID="Equation.3" ShapeID="_x0000_i1062" DrawAspect="Content" ObjectID="_1843640063" r:id="rId86"/>
              </w:objec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f(x)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(y);</w:t>
            </w:r>
          </w:p>
          <w:p w:rsidR="002941FE" w:rsidRDefault="0024131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2) y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A2"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+ p(x)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 = q(x)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:rsidR="002941FE" w:rsidRDefault="0024131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A2"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), где функция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– однородная;</w:t>
            </w:r>
          </w:p>
          <w:p w:rsidR="002941FE" w:rsidRDefault="0024131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8" w:dyaOrig="288">
                <v:shape id="_x0000_i1063" type="#_x0000_t75" style="width:86.25pt;height:14.25pt" o:ole="">
                  <v:imagedata r:id="rId87" o:title=""/>
                </v:shape>
                <o:OLEObject Type="Embed" ProgID="Equation.3" ShapeID="_x0000_i1063" DrawAspect="Content" ObjectID="_1843640064" r:id="rId88"/>
              </w:object>
            </w:r>
          </w:p>
          <w:p w:rsidR="002941FE" w:rsidRDefault="0024131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Дан ряд </w:t>
            </w: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996" w:dyaOrig="732">
                <v:shape id="_x0000_i1064" type="#_x0000_t75" style="width:49.5pt;height:36.75pt" o:ole="">
                  <v:imagedata r:id="rId89" o:title=""/>
                </v:shape>
                <o:OLEObject Type="Embed" ProgID="Equation.3" ShapeID="_x0000_i1064" DrawAspect="Content" ObjectID="_1843640065" r:id="rId9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Используя необходимое условие сходимости ряда, сделайте вывод</w:t>
            </w:r>
          </w:p>
          <w:p w:rsidR="002941FE" w:rsidRDefault="00241315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1)ряд расходится         </w:t>
            </w:r>
          </w:p>
          <w:p w:rsidR="002941FE" w:rsidRDefault="00241315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2)ряд сходится     </w:t>
            </w:r>
          </w:p>
          <w:p w:rsidR="002941FE" w:rsidRDefault="00241315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3)нельзя определить сходится или расходится ряд        </w:t>
            </w:r>
          </w:p>
          <w:p w:rsidR="002941FE" w:rsidRDefault="00241315">
            <w:pPr>
              <w:spacing w:after="0" w:line="240" w:lineRule="auto"/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4)другой ответ</w:t>
            </w:r>
          </w:p>
          <w:p w:rsidR="002941FE" w:rsidRDefault="00241315">
            <w:pPr>
              <w:spacing w:after="0" w:line="240" w:lineRule="auto"/>
              <w:ind w:right="-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   Ряд </w:t>
            </w: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76" w:dyaOrig="576">
                <v:shape id="_x0000_i1065" type="#_x0000_t75" style="width:28.5pt;height:28.5pt" o:ole="">
                  <v:imagedata r:id="rId91" o:title=""/>
                </v:shape>
                <o:OLEObject Type="Embed" ProgID="Equation.3" ShapeID="_x0000_i1065" DrawAspect="Content" ObjectID="_1843640066" r:id="rId9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исследовали на сходимость по признаку Коши, вычислили предел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40" w:dyaOrig="576">
                <v:shape id="_x0000_i1066" type="#_x0000_t75" style="width:1in;height:28.5pt" o:ole="">
                  <v:imagedata r:id="rId93" o:title=""/>
                </v:shape>
                <o:OLEObject Type="Embed" ProgID="Equation.3" ShapeID="_x0000_i1066" DrawAspect="Content" ObjectID="_1843640067" r:id="rId9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Тогда можно сделать вывод, что …</w:t>
            </w:r>
          </w:p>
          <w:p w:rsidR="002941FE" w:rsidRDefault="00241315">
            <w:pPr>
              <w:spacing w:after="0" w:line="240" w:lineRule="auto"/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  Данный рад сходится</w:t>
            </w:r>
          </w:p>
          <w:p w:rsidR="002941FE" w:rsidRDefault="00241315">
            <w:pPr>
              <w:spacing w:after="0" w:line="240" w:lineRule="auto"/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Данный ряд расходится</w:t>
            </w:r>
          </w:p>
          <w:p w:rsidR="002941FE" w:rsidRDefault="00241315">
            <w:pPr>
              <w:spacing w:after="0" w:line="240" w:lineRule="auto"/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  Данный ряд может как сходиться, так и расходиться.</w:t>
            </w:r>
          </w:p>
          <w:p w:rsidR="002941FE" w:rsidRDefault="00241315">
            <w:pPr>
              <w:spacing w:after="0" w:line="240" w:lineRule="auto"/>
              <w:ind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4)   Данный ряд не существует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 Найдите сумму ряда</w:t>
            </w: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76" w:dyaOrig="732">
                <v:shape id="_x0000_i1067" type="#_x0000_t75" style="width:43.5pt;height:36.75pt" o:ole="">
                  <v:imagedata r:id="rId95" o:title=""/>
                </v:shape>
                <o:OLEObject Type="Embed" ProgID="Equation.3" ShapeID="_x0000_i1067" DrawAspect="Content" ObjectID="_1843640068" r:id="rId96"/>
              </w:object>
            </w:r>
          </w:p>
          <w:p w:rsidR="002941FE" w:rsidRDefault="00241315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1)1          2) -1               3)0,5               4)-0,5</w:t>
            </w:r>
          </w:p>
          <w:p w:rsidR="002941FE" w:rsidRDefault="00241315">
            <w:pPr>
              <w:spacing w:after="0" w:line="240" w:lineRule="auto"/>
              <w:ind w:right="-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 Ряд 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316" w:dyaOrig="288">
                <v:shape id="_x0000_i1068" type="#_x0000_t75" style="width:115.5pt;height:14.25pt" o:ole="">
                  <v:imagedata r:id="rId97" o:title=""/>
                </v:shape>
                <o:OLEObject Type="Embed" ProgID="Equation.3" ShapeID="_x0000_i1068" DrawAspect="Content" ObjectID="_1843640069" r:id="rId9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вляется…</w:t>
            </w:r>
          </w:p>
          <w:p w:rsidR="002941FE" w:rsidRDefault="00241315">
            <w:pPr>
              <w:spacing w:after="0" w:line="240" w:lineRule="auto"/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1)  степенным</w:t>
            </w:r>
          </w:p>
          <w:p w:rsidR="002941FE" w:rsidRDefault="00241315">
            <w:pPr>
              <w:spacing w:after="0" w:line="240" w:lineRule="auto"/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2)  функциональным</w:t>
            </w:r>
          </w:p>
          <w:p w:rsidR="002941FE" w:rsidRDefault="00241315">
            <w:pPr>
              <w:spacing w:after="0" w:line="240" w:lineRule="auto"/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3)  знакочередующимся</w:t>
            </w:r>
          </w:p>
          <w:p w:rsidR="002941FE" w:rsidRDefault="00241315">
            <w:pPr>
              <w:spacing w:after="0" w:line="240" w:lineRule="auto"/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4)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знакоположительным</w:t>
            </w:r>
            <w:proofErr w:type="spellEnd"/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семестр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31. Если имеется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несовместных событий Н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, образующих полную группу, и известны вероятности Р(Н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), а событие А может наступить после реализации одного из Н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и известны вероятности Р(А/Н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), то Р(А) вычисляется по формуле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полной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вероятности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В) Бернулли 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 Муавра- Лапласа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 Байеса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32. Вероятность появления события А в испытании равна р. Чему равна дисперсия числа появления события А в одном испытании?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1-р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p(1-р)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C) p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D) 1/р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33. По какой формуле вычисляется вероятность совместного появления двух независимых событий А и В?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А). Р(АВ)=Р(А)+Р(В)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В). Р(АВ)=Р(А)+Р(В)–Р(АВ)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С). Р(АВ)=Р(А) Р(В)–Р(АВ)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). Р(АВ)=Р(А) Р(В)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34. Функцией распределения случайной ве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личины X называется функция F(х), задающая вероятность того, что случайная величина X примет значение: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А). большее х 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lastRenderedPageBreak/>
              <w:t>В). меньшее или равное х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С). равное х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D). меньшее х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35. Вероятность того, что дом может сгореть в течении года, равна 0,01. Застраховано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600 домов. Какой формулой следует воспользоваться, чтобы найти вероятность того, что сгорит ровно 6 домов?</w:t>
            </w:r>
          </w:p>
          <w:p w:rsidR="002941FE" w:rsidRDefault="0024131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формулой Бернулли</w:t>
            </w:r>
          </w:p>
          <w:p w:rsidR="002941FE" w:rsidRDefault="0024131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интегральной формулой Муавра- Лапласа</w:t>
            </w:r>
          </w:p>
          <w:p w:rsidR="002941FE" w:rsidRDefault="0024131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С) формулой Пуассона </w:t>
            </w:r>
          </w:p>
          <w:p w:rsidR="002941FE" w:rsidRDefault="0024131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D) локальной формулой Лапласа 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  Комбинации, число которых 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еделяется по формуле </w:t>
            </w:r>
            <w:r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428" w:dyaOrig="588">
                <v:shape id="_x0000_i1069" type="#_x0000_t75" style="width:71.25pt;height:29.25pt" o:ole="">
                  <v:imagedata r:id="rId99" o:title=""/>
                </v:shape>
                <o:OLEObject Type="Embed" ProgID="Equation.3" ShapeID="_x0000_i1069" DrawAspect="Content" ObjectID="_1843640070" r:id="rId10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называются: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сочетаниями;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размещениями;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перестановками;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 размещениями с повторением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37. Плотностью вероятности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непрерывной случайной величины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называется: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производная функции распределения случайной величины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первообразная функции распределения случайной величины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производная случайной величины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первообразная случайной величины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 К выборочным характеристикам рассеяния случайной величины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относится: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выборочная мода;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выборочная медиана;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выборочная дисперсия;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выборочная средняя.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 Числовое значение середины доверительного интервала характеризует: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точечную оценку параметра распределения;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интервальную оценку параметра распр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еделения;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надежность оценки параметра распределения;</w:t>
            </w:r>
          </w:p>
          <w:p w:rsidR="002941FE" w:rsidRDefault="0024131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) точность оценки параметра распределения.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 Предположение о виде или параметрах неизвестного закона распределения называется: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нулевой гипотезой;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альтернативной гипотезой;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ошибкой первого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рода;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ошибкой второго рода.</w:t>
            </w:r>
          </w:p>
        </w:tc>
      </w:tr>
    </w:tbl>
    <w:p w:rsidR="002941FE" w:rsidRDefault="002941FE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2941FE" w:rsidRDefault="00241315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:rsidR="002941FE" w:rsidRDefault="002941FE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f0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941FE">
        <w:tc>
          <w:tcPr>
            <w:tcW w:w="2910" w:type="dxa"/>
          </w:tcPr>
          <w:p w:rsidR="002941FE" w:rsidRDefault="00241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:rsidR="002941FE" w:rsidRDefault="00241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941FE">
        <w:tc>
          <w:tcPr>
            <w:tcW w:w="2910" w:type="dxa"/>
          </w:tcPr>
          <w:p w:rsidR="002941FE" w:rsidRDefault="00241315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ОПК-1.1 Применяет методы высшей математики для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 задач профессиональной деятельности</w:t>
            </w:r>
            <w: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использовать основные законы естественнонаучных дисциплин в профессиональной деятельности;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математические методы для решения практических задач.</w:t>
            </w:r>
          </w:p>
          <w:p w:rsidR="002941FE" w:rsidRDefault="0029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941FE">
        <w:trPr>
          <w:trHeight w:val="558"/>
        </w:trPr>
        <w:tc>
          <w:tcPr>
            <w:tcW w:w="10632" w:type="dxa"/>
            <w:gridSpan w:val="2"/>
          </w:tcPr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семестр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 Пусть требуется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роектировать систему дорог, которые будут соединять город, железную дорогу и озеро. Участок железной дороги имеет вид прямой, а озеро имеет форму круга. На берегу озера будет база отдыха, а на железной дороге предполагается разместить станцию. Выбор места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базы отдыха (при условии, что она будет на берегу озера) и места для железнодорожной станции может быть сделан произвольно. Требуется спроектировать такую систему дорог, чтобы затраты на строительство были бы минимальными.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  Тело движется прямолиней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 по закону S(t)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1-2t+t^3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Найдите его ускорение в момент времени   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3c.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43.Распределить по критерию минимума суммарных расходов транзитный грузопоток 80 млн. т. в грузовом направлении между тремя параллельными железнодорожными линиями, соединяющими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узлы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Зависящие от движения расходы на каждой из линий, нелинейно зависят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грузопотока и выражаются формулой: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зав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аГ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где Г -  годовой грузопоток грузового направления 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млн.т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.);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зав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годовые расходы 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.);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коэффициенты, зависящие от технико-эксплуатационных характеристик линий. Значения коэффициентов: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линии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АвБ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500,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=6; для линии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АгБ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=400,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=10; для линии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АдБ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а=600,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=5.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44. Скорость движения точки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/с. Найти путь, пройденный точкой за 6-ю секунду. 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45.Два поезда начали двигаться одновременно из одной точки в одном направлении по прямой. Первое тело движется со скоростью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м/с, второе — со скоростью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+9 м/с. На каком расстоянии друг от друга они окажутся через 5 с?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46.Скорость прямолинейного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движения поезда выражается формулой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=9t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-2t-8 (м/с). Найти путь, пройденный телом за 3 секунд от начала движения.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семестр</w:t>
            </w:r>
          </w:p>
          <w:p w:rsidR="002941FE" w:rsidRDefault="00241315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47.Поезд движется прямолинейно со скоростью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)=4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Найдите закон движения тела, если при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=1 тело находилось в начале координат.</w:t>
            </w:r>
          </w:p>
          <w:p w:rsidR="002941FE" w:rsidRDefault="00241315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48. Определить массу состава поезда, состоящего из четырехосных вагонов массой 80 т каждый, который тепловоз 2ТЭ116 может провести по участку с расчетным подъемом, уклон которого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8‰, расположенному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кривой радиусом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1500 м. Путь звеньевой.</w:t>
            </w:r>
          </w:p>
          <w:p w:rsidR="002941FE" w:rsidRDefault="00241315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массу состава для исходных данных примера 1 при условии, что состав поезда включает 50% по массе четырехосных вагонов на роликовых подшипниках массой 80т каждый и 50%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восьмиосных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вагонов каждый массой 140т.</w:t>
            </w:r>
          </w:p>
          <w:p w:rsidR="002941FE" w:rsidRDefault="00241315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</w:p>
          <w:p w:rsidR="002941FE" w:rsidRDefault="00241315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 Вероятность того, что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поезда определенных направлений прибудут на станцию строго по расписанию, соответственно равны: 0,9; 0,95 и 0,85. Найти вероятность того, что: а) все поезда прибудут по расписанию; б) два поезда прибудут по расписанию; в) хотя бы один поезд не прибудет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расписанию.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Железнодорожный состав формируется из десяти вагонов. Найти вероятность того, что два определенных вагона окажутся рядом.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Найдите зависимость эксплуатационных расходов железных дорог, приходящихся на 1 км эксплуатационной длины, от ср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еднесуточной производительности локомотива в грузовом движении, располагая следующими статистическими данными: производительность локомотива (км)/эксплуатационные расходы (млн.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/км) = {920/33,5;  740/22,2;  880/34,5;  1030/52,4;  1400/55,3;  1370/61,8;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1170/38,0;  100/49,8;  1100/51,7;  1080/85,0;  1090/56,9;  1170/58,5; 930/42,5;  440/43,1;  1340/69,3;  1240/75,6;  1230/50,7;  1210/42,7;  1080/38,1;  780/59,0;  1580/75,1;  1620/72,0;  1350/72,6; 1370/68,9;  1090/50,3}.</w:t>
            </w:r>
          </w:p>
          <w:p w:rsidR="002941FE" w:rsidRDefault="0029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2941FE">
        <w:trPr>
          <w:trHeight w:val="478"/>
        </w:trPr>
        <w:tc>
          <w:tcPr>
            <w:tcW w:w="2910" w:type="dxa"/>
          </w:tcPr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ОПК-1.1 Применяет методы высшей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математики для решения задач профессиональной деятельности</w:t>
            </w:r>
            <w: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методами математического описания физических явлений и процессов,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</w:p>
          <w:p w:rsidR="002941FE" w:rsidRDefault="0029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:rsidR="002941FE" w:rsidRDefault="0029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:rsidR="002941FE" w:rsidRDefault="002941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2941FE">
        <w:trPr>
          <w:trHeight w:val="743"/>
        </w:trPr>
        <w:tc>
          <w:tcPr>
            <w:tcW w:w="10632" w:type="dxa"/>
            <w:gridSpan w:val="2"/>
          </w:tcPr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1 семестр. 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53.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Найти векторное произведение векторов </w:t>
            </w:r>
          </w:p>
          <w:p w:rsidR="002941FE" w:rsidRDefault="002413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2" w:dyaOrig="252">
                <v:shape id="_x0000_i1070" type="#_x0000_t75" style="width:9.75pt;height:12.75pt" o:ole="">
                  <v:imagedata r:id="rId101" o:title=""/>
                </v:shape>
                <o:OLEObject Type="Embed" ProgID="Equation.3" ShapeID="_x0000_i1070" DrawAspect="Content" ObjectID="_1843640071" r:id="rId10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={2; 1; 3} и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2" w:dyaOrig="312">
                <v:shape id="_x0000_i1071" type="#_x0000_t75" style="width:9.75pt;height:15.75pt" o:ole="">
                  <v:imagedata r:id="rId103" o:title=""/>
                </v:shape>
                <o:OLEObject Type="Embed" ProgID="Equation.3" ShapeID="_x0000_i1071" DrawAspect="Content" ObjectID="_1843640072" r:id="rId10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={1; 2; 3}.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54.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Найти предел</w:t>
            </w:r>
            <w:r>
              <w:rPr>
                <w:rFonts w:ascii="Times New Roman" w:hAnsi="Times New Roman" w:cs="Times New Roman"/>
                <w:position w:val="-22"/>
                <w:sz w:val="24"/>
                <w:szCs w:val="24"/>
                <w:lang w:val="en-US"/>
              </w:rPr>
              <w:object w:dxaOrig="1692" w:dyaOrig="660">
                <v:shape id="_x0000_i1072" type="#_x0000_t75" style="width:84.75pt;height:33pt" o:ole="">
                  <v:imagedata r:id="rId105" o:title=""/>
                </v:shape>
                <o:OLEObject Type="Embed" ProgID="Equation.3" ShapeID="_x0000_i1072" DrawAspect="Content" ObjectID="_1843640073" r:id="rId106"/>
              </w:object>
            </w:r>
          </w:p>
          <w:p w:rsidR="002941FE" w:rsidRDefault="00241315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55.Найти уравнение касательной к графику функции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position w:val="-22"/>
                <w:sz w:val="24"/>
                <w:szCs w:val="24"/>
              </w:rPr>
              <w:object w:dxaOrig="636" w:dyaOrig="600">
                <v:shape id="_x0000_i1073" type="#_x0000_t75" style="width:31.5pt;height:30pt" o:ole="">
                  <v:imagedata r:id="rId107" o:title=""/>
                </v:shape>
                <o:OLEObject Type="Embed" ProgID="Equation.3" ShapeID="_x0000_i1073" DrawAspect="Content" ObjectID="_1843640074" r:id="rId10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точке (0;1).</w:t>
            </w:r>
          </w:p>
          <w:p w:rsidR="002941FE" w:rsidRDefault="00241315">
            <w:pPr>
              <w:tabs>
                <w:tab w:val="left" w:pos="2835"/>
                <w:tab w:val="left" w:pos="5245"/>
              </w:tabs>
              <w:spacing w:after="0" w:line="240" w:lineRule="auto"/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56.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Найдите неопределенный интеграл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004" w:dyaOrig="732">
                <v:shape id="_x0000_i1074" type="#_x0000_t75" style="width:100.5pt;height:36.75pt" o:ole="">
                  <v:imagedata r:id="rId109" o:title=""/>
                </v:shape>
                <o:OLEObject Type="Embed" ProgID="Equation.3" ShapeID="_x0000_i1074" DrawAspect="Content" ObjectID="_1843640075" r:id="rId11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57. Найти значение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A2"/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точке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(0;-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7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/2;0), если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2941FE" w:rsidRDefault="002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58.Найти область определения функции   </w: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52" w:dyaOrig="408">
                <v:shape id="_x0000_i1075" type="#_x0000_t75" style="width:87.75pt;height:20.25pt" o:ole="">
                  <v:imagedata r:id="rId31" o:title=""/>
                </v:shape>
                <o:OLEObject Type="Embed" ProgID="Equation.3" ShapeID="_x0000_i1075" DrawAspect="Content" ObjectID="_1843640076" r:id="rId11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семестр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59.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Указать вид частного решения уравнения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60" w:dyaOrig="420">
                <v:shape id="_x0000_i1076" type="#_x0000_t75" style="width:123pt;height:21pt" o:ole="">
                  <v:imagedata r:id="rId112" o:title=""/>
                </v:shape>
                <o:OLEObject Type="Embed" ProgID="Equation.3" ShapeID="_x0000_i1076" DrawAspect="Content" ObjectID="_1843640077" r:id="rId113"/>
              </w:objec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  Решить дифференциальное уравнение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16" w:dyaOrig="288">
                <v:shape id="_x0000_i1077" type="#_x0000_t75" style="width:100.5pt;height:14.25pt" o:ole="">
                  <v:imagedata r:id="rId65" o:title=""/>
                </v:shape>
                <o:OLEObject Type="Embed" ProgID="Equation.3" ShapeID="_x0000_i1077" DrawAspect="Content" ObjectID="_1843640078" r:id="rId114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941FE" w:rsidRDefault="00294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61. С помощью признака Даламбера определить сходимость ряда </w:t>
            </w: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76" w:dyaOrig="732">
                <v:shape id="_x0000_i1078" type="#_x0000_t75" style="width:43.5pt;height:36.75pt" o:ole="">
                  <v:imagedata r:id="rId115" o:title=""/>
                </v:shape>
                <o:OLEObject Type="Embed" ProgID="Equation.3" ShapeID="_x0000_i1078" DrawAspect="Content" ObjectID="_1843640079" r:id="rId11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генеральной совокупности извлечена выборка объема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=20.</w:t>
            </w:r>
          </w:p>
          <w:p w:rsidR="002941FE" w:rsidRDefault="002941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4"/>
              <w:gridCol w:w="1524"/>
              <w:gridCol w:w="1524"/>
              <w:gridCol w:w="1524"/>
              <w:gridCol w:w="1524"/>
            </w:tblGrid>
            <w:tr w:rsidR="002941FE">
              <w:trPr>
                <w:trHeight w:val="241"/>
              </w:trPr>
              <w:tc>
                <w:tcPr>
                  <w:tcW w:w="1524" w:type="dxa"/>
                  <w:shd w:val="clear" w:color="auto" w:fill="auto"/>
                </w:tcPr>
                <w:p w:rsidR="002941FE" w:rsidRDefault="0024131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xi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:rsidR="002941FE" w:rsidRDefault="0024131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:rsidR="002941FE" w:rsidRDefault="0024131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:rsidR="002941FE" w:rsidRDefault="0024131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:rsidR="002941FE" w:rsidRDefault="0024131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2941FE">
              <w:trPr>
                <w:trHeight w:val="255"/>
              </w:trPr>
              <w:tc>
                <w:tcPr>
                  <w:tcW w:w="1524" w:type="dxa"/>
                  <w:shd w:val="clear" w:color="auto" w:fill="auto"/>
                </w:tcPr>
                <w:p w:rsidR="002941FE" w:rsidRDefault="0024131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ni</w:t>
                  </w:r>
                  <w:proofErr w:type="spellEnd"/>
                </w:p>
              </w:tc>
              <w:tc>
                <w:tcPr>
                  <w:tcW w:w="1524" w:type="dxa"/>
                  <w:shd w:val="clear" w:color="auto" w:fill="auto"/>
                </w:tcPr>
                <w:p w:rsidR="002941FE" w:rsidRDefault="0024131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:rsidR="002941FE" w:rsidRDefault="0024131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:rsidR="002941FE" w:rsidRDefault="0024131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:rsidR="002941FE" w:rsidRDefault="00241315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</w:tbl>
          <w:p w:rsidR="002941FE" w:rsidRDefault="002941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Найти несмещенную оценку математического ожидания.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63.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склад поступает 40% деталей с первого завода и 60% деталей со второго завода. Вероятность изготовления брака для первого и второго завода соответственно равны 0,01 и 0,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04.Найти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вероятность того, что наудачу поступившая на склад деталь окажется бракованной.</w:t>
            </w:r>
          </w:p>
          <w:p w:rsidR="002941FE" w:rsidRDefault="00241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64.Возможные значения случайной величины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таковы:0,10,5. Известны вероятности: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(0) =0,1;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(5) =0, 7.Найти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(10).</w:t>
            </w:r>
          </w:p>
        </w:tc>
      </w:tr>
    </w:tbl>
    <w:p w:rsidR="002941FE" w:rsidRDefault="002941F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2941FE" w:rsidRDefault="00241315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  <w:t xml:space="preserve"> </w:t>
      </w:r>
    </w:p>
    <w:p w:rsidR="002941FE" w:rsidRDefault="0024131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обучающихся к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промежуточной аттестации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1семестр (зачет)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Линейная алгебра и аналитическая геометрия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1.Понятие о матрице. Определители второго и третьего порядков.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2.Основные свойства определителей.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3.Минор и алгебраическое допол</w:t>
      </w:r>
      <w:r>
        <w:rPr>
          <w:rFonts w:ascii="Times New Roman" w:hAnsi="Times New Roman"/>
          <w:color w:val="000000"/>
          <w:sz w:val="24"/>
          <w:szCs w:val="24"/>
        </w:rPr>
        <w:t>нение.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4.Теоремы о разложении определителя по элементам строки или столбца.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5.Решение систем линейных уравнений (СЛУ) с помощью определителей. Формулы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Крамера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6.Сложение матриц, умножение на число. Нулевая матрица.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7.Умножение матрицы на матрицу. Единична</w:t>
      </w:r>
      <w:r>
        <w:rPr>
          <w:rFonts w:ascii="Times New Roman" w:hAnsi="Times New Roman"/>
          <w:color w:val="000000"/>
          <w:sz w:val="24"/>
          <w:szCs w:val="24"/>
        </w:rPr>
        <w:t>я матрица.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8.Обратная матрица. Матричный метод решения СЛУ.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9.Ранг матрицы и его вычисление. Теорема Кронекера-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Капелли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10.Простейшие сведения о векторах. Сложение векторов. Умножение вектора на число.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11.Базис и координаты вектора. Проекция вектора на век</w:t>
      </w:r>
      <w:r>
        <w:rPr>
          <w:rFonts w:ascii="Times New Roman" w:hAnsi="Times New Roman"/>
          <w:color w:val="000000"/>
          <w:sz w:val="24"/>
          <w:szCs w:val="24"/>
        </w:rPr>
        <w:t>тор. Разложение вектора в ортогональном базисе. Направляющие косинусы вектора.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12.Скалярное произведение векторов и его свойства. Условие ортогональности векторов.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13.Векторное произведение векторов и его свойства. Условие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коллинеарности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векторов.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14.Смешанное произведение векторов и его свойства.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15.Линейные пространства. Базис и размерность линейного пространства.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16.Аксиоматическое определение скалярного произведения. Евклидовы пространства.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17.Плоскость. Уравнения плоскости в нормальном виде в </w:t>
      </w:r>
      <w:r>
        <w:rPr>
          <w:rFonts w:ascii="Times New Roman" w:hAnsi="Times New Roman"/>
          <w:color w:val="000000"/>
          <w:sz w:val="24"/>
          <w:szCs w:val="24"/>
        </w:rPr>
        <w:t>векторной и координатной формах.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18.Общее уравнение плоскости, приведение его к нормальному виду. Уравнение плоскости, проходящей через данную точку.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19.Частные случаи расположения плоскости относительно системы координат.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20.Условия параллельности и перп</w:t>
      </w:r>
      <w:r>
        <w:rPr>
          <w:rFonts w:ascii="Times New Roman" w:hAnsi="Times New Roman"/>
          <w:color w:val="000000"/>
          <w:sz w:val="24"/>
          <w:szCs w:val="24"/>
        </w:rPr>
        <w:t>ендикулярности плоскостей. Угол между плоскостями. Расстояние от точки до плоскости.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21.Уравнение плоскости, проходящей через три данные точки. Гиперплоскость.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22.Прямая линия. Векторное, канонические и параметрические уравнения прямой линии.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23.Уравнение </w:t>
      </w:r>
      <w:r>
        <w:rPr>
          <w:rFonts w:ascii="Times New Roman" w:hAnsi="Times New Roman"/>
          <w:color w:val="000000"/>
          <w:sz w:val="24"/>
          <w:szCs w:val="24"/>
        </w:rPr>
        <w:t>прямой, проходящей через две точки. Общее уравнение прямой. Взаимное расположение прямых в пространстве.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24.Взаимное расположение прямой и плоскости.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25.Уравнения и свойства кривых второго порядка (эллипса, гиперболы, параболы).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26.Полярная система </w:t>
      </w:r>
      <w:r>
        <w:rPr>
          <w:rFonts w:ascii="Times New Roman" w:hAnsi="Times New Roman"/>
          <w:color w:val="000000"/>
          <w:sz w:val="24"/>
          <w:szCs w:val="24"/>
        </w:rPr>
        <w:t>координат. Уравнения кривых в полярных координатах.</w:t>
      </w:r>
    </w:p>
    <w:p w:rsidR="002941FE" w:rsidRDefault="002941F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Введение в математический анализ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Числовая функция одной переменной. Классы функций. Свойства графиков функций.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2.Алгебраическая классификация фун</w:t>
      </w:r>
      <w:r>
        <w:rPr>
          <w:rFonts w:ascii="Times New Roman" w:hAnsi="Times New Roman"/>
          <w:color w:val="000000"/>
          <w:sz w:val="24"/>
          <w:szCs w:val="24"/>
        </w:rPr>
        <w:t>кций.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3.Последовательность. Числовая последовательность.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4.Предел числовой функции одной переменной в точке и бесконечно удаленной точке.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Бесконечно малая величина (БМ). Ограниченные, бесконечно большие (ББ) и отделимые от нуля величины. Теорема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связи </w:t>
      </w:r>
      <w:r>
        <w:rPr>
          <w:rFonts w:ascii="Times New Roman" w:hAnsi="Times New Roman"/>
          <w:color w:val="000000"/>
          <w:sz w:val="24"/>
          <w:szCs w:val="24"/>
        </w:rPr>
        <w:t xml:space="preserve">БМ с величиной, имеющей предел.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 Теорема о связи БМ и ББ величин. Теорема о связи отделимой от нуля и ограниченной величины.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 Простейшие свойства БМ величин.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8.Простейшие свойства пределов.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9.Сравнение БМ. Эквивалентные БМ.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10.Свойства эквивалентных </w:t>
      </w:r>
      <w:r>
        <w:rPr>
          <w:rFonts w:ascii="Times New Roman" w:hAnsi="Times New Roman"/>
          <w:color w:val="000000"/>
          <w:sz w:val="24"/>
          <w:szCs w:val="24"/>
        </w:rPr>
        <w:t>БМ. Главная часть БМ и ББ величин.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11.Теоремы о предельном переходе в неравенстве и первый признак существования предела.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12.Первый и второй замечательные пределы.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13.Функция, непрерывная в точке и на отрезке. Односторонние пределы. Виды точек разрыва для </w:t>
      </w:r>
      <w:r>
        <w:rPr>
          <w:rFonts w:ascii="Times New Roman" w:hAnsi="Times New Roman"/>
          <w:color w:val="000000"/>
          <w:sz w:val="24"/>
          <w:szCs w:val="24"/>
        </w:rPr>
        <w:t>числовой функции одной переменной.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14.Свойства функций, непрерывных в точке.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15.Свойства функций, непрерывных на отрезке.</w:t>
      </w:r>
    </w:p>
    <w:p w:rsidR="002941FE" w:rsidRDefault="002941F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Дифференциальное исчисление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1.Дифференциал и производная числовой функции </w:t>
      </w:r>
      <w:r>
        <w:rPr>
          <w:rFonts w:ascii="Times New Roman" w:hAnsi="Times New Roman"/>
          <w:color w:val="000000"/>
          <w:sz w:val="24"/>
          <w:szCs w:val="24"/>
        </w:rPr>
        <w:t>одной переменной. Геометрический смысл.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2.Сводка правил для вычисления производных.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3.Теорема о связи дифференцируемости и существования производной. Теорема о связи дифференцируемости и непрерывности.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4.Вычисление производных и дифференциалов сложных функ</w:t>
      </w:r>
      <w:r>
        <w:rPr>
          <w:rFonts w:ascii="Times New Roman" w:hAnsi="Times New Roman"/>
          <w:color w:val="000000"/>
          <w:sz w:val="24"/>
          <w:szCs w:val="24"/>
        </w:rPr>
        <w:t>ций.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5.Вычисление производных неявных функций.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6.Производные и дифференциалы высших порядков для числовой функции одной переменной.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7.Свойства функций, дифференцируемых на интервале. Теоремы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Ролля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Коши и Лагранжа.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8.Теорема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Лопиталя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Раскрытие неопределен</w:t>
      </w:r>
      <w:r>
        <w:rPr>
          <w:rFonts w:ascii="Times New Roman" w:hAnsi="Times New Roman"/>
          <w:color w:val="000000"/>
          <w:sz w:val="24"/>
          <w:szCs w:val="24"/>
        </w:rPr>
        <w:t xml:space="preserve">ностей по правилу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Лопиталя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9.Формула Тейлора для многочлена.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10.Формула Тейлора для функции. Остаточный член формулы Тейлора в форме Лагранжа и Пеано.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 Возрастание и убывание функции.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12.. Экстремумы функции.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 Выпуклость и вогнутость кривой.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14.. Т</w:t>
      </w:r>
      <w:r>
        <w:rPr>
          <w:rFonts w:ascii="Times New Roman" w:hAnsi="Times New Roman"/>
          <w:color w:val="000000"/>
          <w:sz w:val="24"/>
          <w:szCs w:val="24"/>
        </w:rPr>
        <w:t xml:space="preserve">очки перегиба кривой.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15.Асимптоты кривой.</w:t>
      </w:r>
    </w:p>
    <w:p w:rsidR="002941FE" w:rsidRDefault="0024131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 семестр (экзамен)</w:t>
      </w:r>
    </w:p>
    <w:p w:rsidR="002941FE" w:rsidRDefault="00241315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Функции нескольких переменных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1.Полный дифференциал и частные производные числовой функции нескольких переменных. Геометрический смысл.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2.Локальные экстремумы функции нескольких переменных.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/>
          <w:color w:val="000000"/>
          <w:sz w:val="24"/>
          <w:szCs w:val="24"/>
        </w:rPr>
        <w:t>Условные экстремумы числовой функции нескольких переменных. Метод множителей Лагранжа.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4.Глобальные экстремумы числовой функции нескольких переменных.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5.Производная скалярного поля по направлению. Градиент.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6.Аппроксимация опытных данных по методу </w:t>
      </w:r>
      <w:r>
        <w:rPr>
          <w:rFonts w:ascii="Times New Roman" w:hAnsi="Times New Roman"/>
          <w:color w:val="000000"/>
          <w:sz w:val="24"/>
          <w:szCs w:val="24"/>
        </w:rPr>
        <w:t>наименьших квадратов.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7.Приближенные методы поиска локальных экстремумов.</w:t>
      </w:r>
    </w:p>
    <w:p w:rsidR="002941FE" w:rsidRDefault="002941F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Интегральное исчисление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1.Первообразная и неопределенный интеграл.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2.Основные свойства неопределенного интеграла.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3.Интегрирование подстановкой и по частям.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4.Интегрирование некоторых функций, содержащих квадратный трехчлен.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5.Рациональные дроби. Простейшие рациональные дроби и их интегрирование.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6.Понятие определенного интеграла как предела интегральной суммы.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7.Форм</w:t>
      </w:r>
      <w:r>
        <w:rPr>
          <w:rFonts w:ascii="Times New Roman" w:hAnsi="Times New Roman"/>
          <w:color w:val="000000"/>
          <w:sz w:val="24"/>
          <w:szCs w:val="24"/>
        </w:rPr>
        <w:t xml:space="preserve">ула Ньютона-Лейбница.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8.Основные свойства определенного интеграла.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9.Оценки определенного интеграла.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10.Теорема о среднем значении.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11.Вычисление определенного интеграла с помощью подстановки и по частям.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12.Вычисление площадей плоских областей, объема и </w:t>
      </w:r>
      <w:r>
        <w:rPr>
          <w:rFonts w:ascii="Times New Roman" w:hAnsi="Times New Roman"/>
          <w:color w:val="000000"/>
          <w:sz w:val="24"/>
          <w:szCs w:val="24"/>
        </w:rPr>
        <w:t>площади поверхности тела вращения с помощью определенного интеграла.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13.Вычисление длины дуги плоской кривой с помощью определенного интеграла.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14.Вычисление объема и площади поверхности тела вращения.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15.Несобственные интегралы с бесконечными пределами ин</w:t>
      </w:r>
      <w:r>
        <w:rPr>
          <w:rFonts w:ascii="Times New Roman" w:hAnsi="Times New Roman"/>
          <w:color w:val="000000"/>
          <w:sz w:val="24"/>
          <w:szCs w:val="24"/>
        </w:rPr>
        <w:t>тегрирования.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16.Несобственные интегралы от разрывных функций.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17.Теоремы о сходимости несобственных интегралов.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18.Определенный интеграл как функция пределов интегрирования.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Комплексные числа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1.Комплексные числа в алгебраической форме и действия над ними.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2.Комплексные числа в тригонометрической и показательной формах. Формулы Муавра.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3 семестр (экзамен)                      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Обыкновенные дифференциальные уравнения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1.Понятие о дифференциальном уравнении (ДУ). Задача Коши для ДУ первого порядка.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2.Уравнение с разделяющимися переменными. Линейное ДУ.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3.Однородное </w:t>
      </w:r>
      <w:r>
        <w:rPr>
          <w:rFonts w:ascii="Times New Roman" w:hAnsi="Times New Roman"/>
          <w:color w:val="000000"/>
          <w:sz w:val="24"/>
          <w:szCs w:val="24"/>
        </w:rPr>
        <w:t>дифференциальное уравнение (первого порядка).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4.Уравнения в полных дифференциалах.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5.Задача Коши для дифференциальных уравнений высших порядков.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6.Уравнения, допускающие понижение порядка.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7.Линейные однородные уравнения. Определения и свойства.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8.Решение </w:t>
      </w:r>
      <w:r>
        <w:rPr>
          <w:rFonts w:ascii="Times New Roman" w:hAnsi="Times New Roman"/>
          <w:color w:val="000000"/>
          <w:sz w:val="24"/>
          <w:szCs w:val="24"/>
        </w:rPr>
        <w:t>линейных однородных уравнений с постоянными коэффициентами.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9.Структура решения линейного неоднородного уравнения.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10.Нахождение частного решения линейного неоднородного уравнения с постоянными коэффициентами и с правой частью специального вида.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11.Метод </w:t>
      </w:r>
      <w:r>
        <w:rPr>
          <w:rFonts w:ascii="Times New Roman" w:hAnsi="Times New Roman"/>
          <w:color w:val="000000"/>
          <w:sz w:val="24"/>
          <w:szCs w:val="24"/>
        </w:rPr>
        <w:t>вариации произвольных постоянных.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12.Нормальные системы ДУ. Решение систем ДУ с постоянными коэффициентами методом исключения.</w:t>
      </w:r>
    </w:p>
    <w:p w:rsidR="002941FE" w:rsidRDefault="002941F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Ряды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1.Ряд. Сумма ряда.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2.Общие свойства сходящихся рядов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3.Сравнение рядов с положительными членами.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4.Признак сходимости Даламбера для положительных рядов.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5.Радикальный признак сходимости Коши для положительных рядов.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6.Интегральный признак сходимости Коши для положительных рядов.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7.Знакочередующие ряды. Те</w:t>
      </w:r>
      <w:r>
        <w:rPr>
          <w:rFonts w:ascii="Times New Roman" w:hAnsi="Times New Roman"/>
          <w:color w:val="000000"/>
          <w:sz w:val="24"/>
          <w:szCs w:val="24"/>
        </w:rPr>
        <w:t>орема Лейбница.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8.Знакопеременные ряды. Абсолютная и условная сходимости.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9.Функциональные ряды и их свойства.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10.Степенные ряды. Теорема Абеля.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11.Ряд Тейлора.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12.Вычисление значения функции путем разложения в степенной ряд.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13.Вычисление интегралов путем</w:t>
      </w:r>
      <w:r>
        <w:rPr>
          <w:rFonts w:ascii="Times New Roman" w:hAnsi="Times New Roman"/>
          <w:color w:val="000000"/>
          <w:sz w:val="24"/>
          <w:szCs w:val="24"/>
        </w:rPr>
        <w:t xml:space="preserve"> разложения в степенной ряд.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14.Приближенной решение дифференциальных уравнений с помощью рядов.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15.Тригонометрические ряды.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16.Ряды Фурье.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4 семестр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эачет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Теория вероятностей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1.Основные понятия и определения. Случайные события. Классическое и статистическое определе</w:t>
      </w:r>
      <w:r>
        <w:rPr>
          <w:rFonts w:ascii="Times New Roman" w:hAnsi="Times New Roman"/>
          <w:color w:val="000000"/>
          <w:sz w:val="24"/>
          <w:szCs w:val="24"/>
        </w:rPr>
        <w:t xml:space="preserve">ния вероятности события.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2.Основные теоремы теории вероятностей. Полная группа событий.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3.Зависимые и независимые события. Условная вероятность. Теорема умножения вероятностей.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4.Формула полной вероятности. Вероятность гипотез (формула Байеса).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5.Случа</w:t>
      </w:r>
      <w:r>
        <w:rPr>
          <w:rFonts w:ascii="Times New Roman" w:hAnsi="Times New Roman"/>
          <w:color w:val="000000"/>
          <w:sz w:val="24"/>
          <w:szCs w:val="24"/>
        </w:rPr>
        <w:t xml:space="preserve">йная величина (СВ). Закон распределения СВ. Функция распределения, ее свойства.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6.Функция плотности, ее свойства. Характеристики СВ.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7.Биномиальный закон распределения СВ, его свойства, характеристики.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8.Распределение Пуассона, его характеристики.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9.Равн</w:t>
      </w:r>
      <w:r>
        <w:rPr>
          <w:rFonts w:ascii="Times New Roman" w:hAnsi="Times New Roman"/>
          <w:color w:val="000000"/>
          <w:sz w:val="24"/>
          <w:szCs w:val="24"/>
        </w:rPr>
        <w:t>омерное и показательное распределения непрерывной СВ.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10.Нормальный закон распределения СВ. Функция плотности. Нормированное нормальное распределение. Интеграл вероятностей (функция Лапласа).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11.Вероятность попадания в заданный интервал. Правило трех сигм.</w:t>
      </w:r>
      <w:r>
        <w:rPr>
          <w:rFonts w:ascii="Times New Roman" w:hAnsi="Times New Roman"/>
          <w:color w:val="000000"/>
          <w:sz w:val="24"/>
          <w:szCs w:val="24"/>
        </w:rPr>
        <w:t xml:space="preserve"> Асимметрия и эксцесс.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12.Вероятность наступления событий при независимых испытаниях (формулы Бернулли, Пуассона, локальная теорема Лапласа).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13.Закон больших чисел. Теорема Чебышева, частный случай теоремы. Теорема Бернулли. Понятие о теореме Ляпунова.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</w:t>
      </w:r>
      <w:r>
        <w:rPr>
          <w:rFonts w:ascii="Times New Roman" w:hAnsi="Times New Roman"/>
          <w:color w:val="000000"/>
          <w:sz w:val="24"/>
          <w:szCs w:val="24"/>
        </w:rPr>
        <w:t>.Понятие о случайный процесс и их характеристиках.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15.Элементы теории надежности.</w:t>
      </w:r>
    </w:p>
    <w:p w:rsidR="002941FE" w:rsidRDefault="002941F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Математическая статистика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1.Генеральная совокупность и выборка. Статистическая функция распределения. Статисти</w:t>
      </w:r>
      <w:r>
        <w:rPr>
          <w:rFonts w:ascii="Times New Roman" w:hAnsi="Times New Roman"/>
          <w:color w:val="000000"/>
          <w:sz w:val="24"/>
          <w:szCs w:val="24"/>
        </w:rPr>
        <w:t>ческая плотность вероятности. Числовые характеристики статистических распределений.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2.Основные понятия о точечных оценках параметров распределения. Оценка математического ожидания.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3.Методы построения законов распределения по опытным данным: метод моме</w:t>
      </w:r>
      <w:r>
        <w:rPr>
          <w:rFonts w:ascii="Times New Roman" w:hAnsi="Times New Roman"/>
          <w:color w:val="000000"/>
          <w:sz w:val="24"/>
          <w:szCs w:val="24"/>
        </w:rPr>
        <w:t>нтов.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4.Принцип максимального правдоподобия.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5.Доверительные интервалы и доверительная вероятность. Доверительный интервал для математического ожидания при большом объеме выборки.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6.Доверительный интервал для математического ожидания при малом объеме</w:t>
      </w:r>
      <w:r>
        <w:rPr>
          <w:rFonts w:ascii="Times New Roman" w:hAnsi="Times New Roman"/>
          <w:color w:val="000000"/>
          <w:sz w:val="24"/>
          <w:szCs w:val="24"/>
        </w:rPr>
        <w:t xml:space="preserve"> выборки.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7.Понятие о статистических гипотезах.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8.Виды гипотез. Критерий Пирсона X2.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9.Гипотеза о дисперсиях двух нормальных случайных величинах (СВ) (при неизвестных средних). Гипотеза о дисперсиях двух нормальных СВ (при известных средних).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10.Многомерные СВ. Функция и плотность распределения двумерной СВ.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11.Условные законы распределения. Моменты двумерной СВ.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12.Нормальный закон на плоскости. Условные математические ожидания.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13.Линейная регрессия.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14.Корреляционно-регрессионный </w:t>
      </w:r>
      <w:r>
        <w:rPr>
          <w:rFonts w:ascii="Times New Roman" w:hAnsi="Times New Roman"/>
          <w:color w:val="000000"/>
          <w:sz w:val="24"/>
          <w:szCs w:val="24"/>
        </w:rPr>
        <w:t>анализ. Функциональная, стохастическая и корреляционная зависимости.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15.Определение формы парной корреляционной зависимости.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16.Регрессионный анализ парной линейной зависимости.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17.Корреляционный анализ парной линейной зависимости. </w:t>
      </w:r>
    </w:p>
    <w:p w:rsidR="002941FE" w:rsidRDefault="0024131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18.Статистические методы обработки экспериментальных данных.</w:t>
      </w:r>
    </w:p>
    <w:p w:rsidR="002941FE" w:rsidRDefault="002941F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2941FE" w:rsidRDefault="002941F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2941FE" w:rsidRDefault="002941F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941FE" w:rsidRDefault="0024131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2941FE" w:rsidRDefault="002941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941FE" w:rsidRDefault="002413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</w:t>
      </w:r>
      <w:r>
        <w:rPr>
          <w:rFonts w:ascii="Times New Roman" w:eastAsia="Times New Roman" w:hAnsi="Times New Roman"/>
          <w:b/>
          <w:sz w:val="24"/>
          <w:szCs w:val="24"/>
        </w:rPr>
        <w:t>сы, выполнению тестовых заданий</w:t>
      </w:r>
    </w:p>
    <w:p w:rsidR="002941FE" w:rsidRDefault="002941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941FE" w:rsidRDefault="002413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2941FE" w:rsidRDefault="002413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</w:t>
      </w:r>
      <w:r>
        <w:rPr>
          <w:rFonts w:ascii="Times New Roman" w:hAnsi="Times New Roman"/>
          <w:sz w:val="24"/>
          <w:szCs w:val="24"/>
        </w:rPr>
        <w:t>ветов на вопросы – 89 – 76% от общего объёма заданных вопросов;</w:t>
      </w:r>
    </w:p>
    <w:p w:rsidR="002941FE" w:rsidRDefault="002413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2941FE" w:rsidRDefault="002413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</w:t>
      </w:r>
      <w:r>
        <w:rPr>
          <w:rFonts w:ascii="Times New Roman" w:hAnsi="Times New Roman"/>
          <w:sz w:val="24"/>
          <w:szCs w:val="24"/>
        </w:rPr>
        <w:t>вляется обучающемуся, если количество правильных ответов – менее 60% от общего объёма заданных вопросов.</w:t>
      </w:r>
    </w:p>
    <w:p w:rsidR="002941FE" w:rsidRDefault="002941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941FE" w:rsidRDefault="0024131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2941FE" w:rsidRDefault="002941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941FE" w:rsidRDefault="0024131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2941FE" w:rsidRDefault="0024131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2941FE" w:rsidRDefault="0024131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2941FE" w:rsidRDefault="0024131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ошибок и недочетов превысило норму для оценки «удовлетворительно» или правильно выполнено менее 2/3 всей работы.</w:t>
      </w:r>
    </w:p>
    <w:p w:rsidR="002941FE" w:rsidRDefault="0024131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2941FE" w:rsidRDefault="0024131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имание условия предложенного задания.</w:t>
      </w:r>
    </w:p>
    <w:p w:rsidR="002941FE" w:rsidRDefault="0024131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2941FE" w:rsidRDefault="0024131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ия.</w:t>
      </w:r>
    </w:p>
    <w:p w:rsidR="002941FE" w:rsidRDefault="002941F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41FE" w:rsidRDefault="00241315">
      <w:pPr>
        <w:tabs>
          <w:tab w:val="left" w:pos="2295"/>
        </w:tabs>
        <w:spacing w:after="0"/>
        <w:ind w:left="37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зачету</w:t>
      </w:r>
    </w:p>
    <w:p w:rsidR="002941FE" w:rsidRDefault="00241315">
      <w:pPr>
        <w:spacing w:line="218" w:lineRule="exact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 получил оценку «зачтено» по всем лабораторным работам,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обучающийся демонстрирует знание основных разделов программы изучаемого курса: его базовых понятий и фундаментальных проблем; </w:t>
      </w:r>
      <w:r>
        <w:rPr>
          <w:rFonts w:ascii="Times New Roman" w:hAnsi="Times New Roman" w:cs="Times New Roman"/>
          <w:color w:val="000000"/>
          <w:sz w:val="24"/>
          <w:szCs w:val="24"/>
        </w:rPr>
        <w:t>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</w:t>
      </w:r>
      <w:r>
        <w:rPr>
          <w:rFonts w:ascii="Times New Roman" w:hAnsi="Times New Roman" w:cs="Times New Roman"/>
          <w:color w:val="000000"/>
          <w:sz w:val="24"/>
          <w:szCs w:val="24"/>
        </w:rPr>
        <w:t>вательности изложения и некоторые неточности.</w:t>
      </w:r>
    </w:p>
    <w:p w:rsidR="002941FE" w:rsidRDefault="00241315">
      <w:pPr>
        <w:ind w:firstLine="5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«Не 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>» - зачтены не все лабораторные работы,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</w:t>
      </w:r>
      <w:r>
        <w:rPr>
          <w:rFonts w:ascii="Times New Roman" w:hAnsi="Times New Roman" w:cs="Times New Roman"/>
          <w:color w:val="000000"/>
          <w:sz w:val="24"/>
          <w:szCs w:val="24"/>
        </w:rPr>
        <w:t>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</w:t>
      </w:r>
      <w:r>
        <w:rPr>
          <w:rFonts w:ascii="Times New Roman" w:hAnsi="Times New Roman" w:cs="Times New Roman"/>
          <w:color w:val="000000"/>
          <w:sz w:val="24"/>
          <w:szCs w:val="24"/>
        </w:rPr>
        <w:t>лнительные вопросы, знание которых необходимо для получения положительной оценки</w:t>
      </w:r>
    </w:p>
    <w:p w:rsidR="002941FE" w:rsidRDefault="00241315">
      <w:pPr>
        <w:widowControl w:val="0"/>
        <w:autoSpaceDE w:val="0"/>
        <w:autoSpaceDN w:val="0"/>
        <w:adjustRightInd w:val="0"/>
        <w:spacing w:after="0" w:line="240" w:lineRule="auto"/>
        <w:ind w:left="15" w:right="1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экзамену</w:t>
      </w:r>
    </w:p>
    <w:p w:rsidR="002941FE" w:rsidRDefault="00241315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оценка «отлично»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</w:t>
      </w:r>
    </w:p>
    <w:p w:rsidR="002941FE" w:rsidRDefault="00241315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обучающийся </w:t>
      </w:r>
      <w:r>
        <w:rPr>
          <w:rFonts w:ascii="Times New Roman" w:hAnsi="Times New Roman" w:cs="Times New Roman"/>
          <w:color w:val="000000"/>
          <w:sz w:val="24"/>
          <w:szCs w:val="24"/>
        </w:rPr>
        <w:t>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</w:t>
      </w:r>
      <w:r>
        <w:rPr>
          <w:rFonts w:ascii="Times New Roman" w:hAnsi="Times New Roman" w:cs="Times New Roman"/>
          <w:color w:val="000000"/>
          <w:sz w:val="24"/>
          <w:szCs w:val="24"/>
        </w:rPr>
        <w:t>тью и четким видением путей применения полученных знаний в практической деятельности, умением связать материал с другими отраслями знания,</w:t>
      </w:r>
    </w:p>
    <w:p w:rsidR="002941FE" w:rsidRDefault="00241315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оценка «хорошо»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знания всех разделов изучаемой дисциплины: содержание базовых понятий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ответ.  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</w:p>
    <w:p w:rsidR="002941FE" w:rsidRDefault="00241315">
      <w:pPr>
        <w:spacing w:line="240" w:lineRule="auto"/>
        <w:ind w:left="425" w:right="17" w:firstLine="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 оценка 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обучающийся демонстрирует знание основных разделов программы и</w:t>
      </w:r>
      <w:r>
        <w:rPr>
          <w:rFonts w:ascii="Times New Roman" w:hAnsi="Times New Roman" w:cs="Times New Roman"/>
          <w:sz w:val="24"/>
          <w:szCs w:val="24"/>
        </w:rPr>
        <w:t>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</w:t>
      </w:r>
      <w:r>
        <w:rPr>
          <w:rFonts w:ascii="Times New Roman" w:hAnsi="Times New Roman" w:cs="Times New Roman"/>
          <w:sz w:val="24"/>
          <w:szCs w:val="24"/>
        </w:rPr>
        <w:t>ены ошибки и неточности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941FE" w:rsidRDefault="00241315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 оценка «неудовлетворительно»-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</w:t>
      </w:r>
      <w:r>
        <w:rPr>
          <w:rFonts w:ascii="Times New Roman" w:hAnsi="Times New Roman" w:cs="Times New Roman"/>
          <w:color w:val="000000"/>
          <w:sz w:val="24"/>
          <w:szCs w:val="24"/>
        </w:rPr>
        <w:t>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</w:t>
      </w:r>
      <w:r>
        <w:rPr>
          <w:rFonts w:ascii="Times New Roman" w:hAnsi="Times New Roman" w:cs="Times New Roman"/>
          <w:color w:val="000000"/>
          <w:sz w:val="24"/>
          <w:szCs w:val="24"/>
        </w:rPr>
        <w:t>одимо для получения положительной оценки</w:t>
      </w:r>
    </w:p>
    <w:p w:rsidR="002941FE" w:rsidRDefault="002941F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41FE" w:rsidRDefault="00241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ectPr w:rsidR="002941FE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1FE" w:rsidRDefault="00241315">
      <w:pPr>
        <w:spacing w:line="240" w:lineRule="auto"/>
      </w:pPr>
      <w:r>
        <w:separator/>
      </w:r>
    </w:p>
  </w:endnote>
  <w:endnote w:type="continuationSeparator" w:id="0">
    <w:p w:rsidR="002941FE" w:rsidRDefault="002413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1FE" w:rsidRDefault="00241315">
      <w:pPr>
        <w:spacing w:after="0"/>
      </w:pPr>
      <w:r>
        <w:separator/>
      </w:r>
    </w:p>
  </w:footnote>
  <w:footnote w:type="continuationSeparator" w:id="0">
    <w:p w:rsidR="002941FE" w:rsidRDefault="00241315">
      <w:pPr>
        <w:spacing w:after="0"/>
      </w:pPr>
      <w:r>
        <w:continuationSeparator/>
      </w:r>
    </w:p>
  </w:footnote>
  <w:footnote w:id="1">
    <w:p w:rsidR="002941FE" w:rsidRDefault="00241315">
      <w:pPr>
        <w:pStyle w:val="a8"/>
        <w:jc w:val="both"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Приводятся типовые вопросы и задания. Оценочные средства, предназначенные для проведения аттестационного мероприятия, хранятся на </w:t>
      </w:r>
      <w:r>
        <w:rPr>
          <w:rFonts w:ascii="Times New Roman" w:hAnsi="Times New Roman" w:cs="Times New Roman"/>
        </w:rPr>
        <w:t>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</w:t>
      </w:r>
      <w:r>
        <w:rPr>
          <w:rFonts w:ascii="Times New Roman" w:hAnsi="Times New Roman" w:cs="Times New Roman"/>
        </w:rPr>
        <w:t>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05E83"/>
    <w:multiLevelType w:val="multilevel"/>
    <w:tmpl w:val="08205E83"/>
    <w:lvl w:ilvl="0">
      <w:start w:val="1"/>
      <w:numFmt w:val="upperLetter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0995568C"/>
    <w:multiLevelType w:val="multilevel"/>
    <w:tmpl w:val="0995568C"/>
    <w:lvl w:ilvl="0">
      <w:start w:val="1"/>
      <w:numFmt w:val="upperLetter"/>
      <w:lvlText w:val="%1)"/>
      <w:lvlJc w:val="left"/>
      <w:pPr>
        <w:tabs>
          <w:tab w:val="left" w:pos="720"/>
        </w:tabs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0CD20493"/>
    <w:multiLevelType w:val="multilevel"/>
    <w:tmpl w:val="0CD20493"/>
    <w:lvl w:ilvl="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Courier New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4F01D2"/>
    <w:multiLevelType w:val="multilevel"/>
    <w:tmpl w:val="0F4F01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13B05"/>
    <w:multiLevelType w:val="multilevel"/>
    <w:tmpl w:val="10E13B05"/>
    <w:lvl w:ilvl="0">
      <w:start w:val="1"/>
      <w:numFmt w:val="upperLetter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57133DE"/>
    <w:multiLevelType w:val="multilevel"/>
    <w:tmpl w:val="157133DE"/>
    <w:lvl w:ilvl="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A5E6B"/>
    <w:multiLevelType w:val="multilevel"/>
    <w:tmpl w:val="293A5E6B"/>
    <w:lvl w:ilvl="0">
      <w:start w:val="1"/>
      <w:numFmt w:val="upperLetter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2F575E50"/>
    <w:multiLevelType w:val="multilevel"/>
    <w:tmpl w:val="2F575E50"/>
    <w:lvl w:ilvl="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Courier New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E33634E"/>
    <w:multiLevelType w:val="multilevel"/>
    <w:tmpl w:val="3E33634E"/>
    <w:lvl w:ilvl="0">
      <w:start w:val="3"/>
      <w:numFmt w:val="upperLetter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0ED1250"/>
    <w:multiLevelType w:val="multilevel"/>
    <w:tmpl w:val="40ED1250"/>
    <w:lvl w:ilvl="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0"/>
  </w:num>
  <w:num w:numId="5">
    <w:abstractNumId w:val="3"/>
  </w:num>
  <w:num w:numId="6">
    <w:abstractNumId w:val="8"/>
  </w:num>
  <w:num w:numId="7">
    <w:abstractNumId w:val="2"/>
  </w:num>
  <w:num w:numId="8">
    <w:abstractNumId w:val="1"/>
  </w:num>
  <w:num w:numId="9">
    <w:abstractNumId w:val="5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1D2A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B3497"/>
    <w:rsid w:val="000C0257"/>
    <w:rsid w:val="000D2AF6"/>
    <w:rsid w:val="000D3EA2"/>
    <w:rsid w:val="000D525F"/>
    <w:rsid w:val="000E25FB"/>
    <w:rsid w:val="000E6651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44B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64D2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FB5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347B"/>
    <w:rsid w:val="00202903"/>
    <w:rsid w:val="00203464"/>
    <w:rsid w:val="002078E6"/>
    <w:rsid w:val="002103AC"/>
    <w:rsid w:val="0021250D"/>
    <w:rsid w:val="00215434"/>
    <w:rsid w:val="00216EF0"/>
    <w:rsid w:val="00224284"/>
    <w:rsid w:val="002252A1"/>
    <w:rsid w:val="00227B61"/>
    <w:rsid w:val="00232383"/>
    <w:rsid w:val="0024041C"/>
    <w:rsid w:val="00241315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1FE"/>
    <w:rsid w:val="002945D8"/>
    <w:rsid w:val="00295C9D"/>
    <w:rsid w:val="002A75F3"/>
    <w:rsid w:val="002B787F"/>
    <w:rsid w:val="002C2C8C"/>
    <w:rsid w:val="002C35C5"/>
    <w:rsid w:val="002C5147"/>
    <w:rsid w:val="002D202E"/>
    <w:rsid w:val="002E279F"/>
    <w:rsid w:val="00301722"/>
    <w:rsid w:val="00306FC3"/>
    <w:rsid w:val="00307025"/>
    <w:rsid w:val="003265C2"/>
    <w:rsid w:val="0034217B"/>
    <w:rsid w:val="0035020D"/>
    <w:rsid w:val="003516FD"/>
    <w:rsid w:val="00361D7F"/>
    <w:rsid w:val="00364718"/>
    <w:rsid w:val="003676EB"/>
    <w:rsid w:val="00370C31"/>
    <w:rsid w:val="00377F0F"/>
    <w:rsid w:val="00382157"/>
    <w:rsid w:val="00385258"/>
    <w:rsid w:val="0038655C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435B"/>
    <w:rsid w:val="00487108"/>
    <w:rsid w:val="004B007E"/>
    <w:rsid w:val="004C026B"/>
    <w:rsid w:val="004D037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DC6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1764B"/>
    <w:rsid w:val="00632314"/>
    <w:rsid w:val="00635B8F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953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A7E1E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07BB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5C2"/>
    <w:rsid w:val="00922FC8"/>
    <w:rsid w:val="00930E88"/>
    <w:rsid w:val="0093553B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32CA"/>
    <w:rsid w:val="009B4FAE"/>
    <w:rsid w:val="009C0F82"/>
    <w:rsid w:val="009D3683"/>
    <w:rsid w:val="009D3F9A"/>
    <w:rsid w:val="009D42A4"/>
    <w:rsid w:val="009E1016"/>
    <w:rsid w:val="009F18C0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34EB"/>
    <w:rsid w:val="00AB4920"/>
    <w:rsid w:val="00AC0595"/>
    <w:rsid w:val="00AD217D"/>
    <w:rsid w:val="00AD25AC"/>
    <w:rsid w:val="00AE0992"/>
    <w:rsid w:val="00AE1764"/>
    <w:rsid w:val="00AE223F"/>
    <w:rsid w:val="00AE6429"/>
    <w:rsid w:val="00AE6977"/>
    <w:rsid w:val="00AF192D"/>
    <w:rsid w:val="00AF1A69"/>
    <w:rsid w:val="00AF5C2B"/>
    <w:rsid w:val="00B0086E"/>
    <w:rsid w:val="00B12164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4175"/>
    <w:rsid w:val="00BA124B"/>
    <w:rsid w:val="00BC0C33"/>
    <w:rsid w:val="00BC0ECE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4724D"/>
    <w:rsid w:val="00C51A8F"/>
    <w:rsid w:val="00C62C16"/>
    <w:rsid w:val="00C63C8B"/>
    <w:rsid w:val="00C6693B"/>
    <w:rsid w:val="00C7490E"/>
    <w:rsid w:val="00C851CE"/>
    <w:rsid w:val="00C86E60"/>
    <w:rsid w:val="00C87332"/>
    <w:rsid w:val="00C877D7"/>
    <w:rsid w:val="00C96D18"/>
    <w:rsid w:val="00CA2875"/>
    <w:rsid w:val="00CB7327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4A07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0FF7A7C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0CE7A4B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,"/>
  <w:listSeparator w:val=";"/>
  <w14:docId w14:val="4C55C235"/>
  <w15:docId w15:val="{1EABE0A0-5486-487B-97DA-DE642CDFF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semiHidden/>
    <w:unhideWhenUsed/>
    <w:qFormat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e">
    <w:name w:val="footer"/>
    <w:basedOn w:val="a"/>
    <w:link w:val="af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f0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qFormat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shortauthor">
    <w:name w:val="short_author"/>
    <w:basedOn w:val="a0"/>
    <w:qFormat/>
  </w:style>
  <w:style w:type="character" w:customStyle="1" w:styleId="shortname">
    <w:name w:val="short_name"/>
    <w:basedOn w:val="a0"/>
    <w:qFormat/>
  </w:style>
  <w:style w:type="character" w:customStyle="1" w:styleId="ad">
    <w:name w:val="Основной текст Знак"/>
    <w:basedOn w:val="a0"/>
    <w:link w:val="ac"/>
    <w:semiHidden/>
    <w:qFormat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8"/>
    <w:uiPriority w:val="99"/>
    <w:semiHidden/>
    <w:qFormat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qFormat/>
  </w:style>
  <w:style w:type="character" w:customStyle="1" w:styleId="af">
    <w:name w:val="Нижний колонтитул Знак"/>
    <w:basedOn w:val="a0"/>
    <w:link w:val="ae"/>
    <w:uiPriority w:val="99"/>
    <w:semiHidden/>
    <w:qFormat/>
  </w:style>
  <w:style w:type="paragraph" w:customStyle="1" w:styleId="s1">
    <w:name w:val="s_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fontTable" Target="fontTable.xml"/><Relationship Id="rId21" Type="http://schemas.openxmlformats.org/officeDocument/2006/relationships/image" Target="media/image6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0.wmf"/><Relationship Id="rId112" Type="http://schemas.openxmlformats.org/officeDocument/2006/relationships/image" Target="media/image51.wmf"/><Relationship Id="rId16" Type="http://schemas.openxmlformats.org/officeDocument/2006/relationships/oleObject" Target="embeddings/oleObject3.bin"/><Relationship Id="rId107" Type="http://schemas.openxmlformats.org/officeDocument/2006/relationships/image" Target="media/image49.wmf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5.wmf"/><Relationship Id="rId87" Type="http://schemas.openxmlformats.org/officeDocument/2006/relationships/image" Target="media/image39.wmf"/><Relationship Id="rId102" Type="http://schemas.openxmlformats.org/officeDocument/2006/relationships/oleObject" Target="embeddings/oleObject46.bin"/><Relationship Id="rId110" Type="http://schemas.openxmlformats.org/officeDocument/2006/relationships/oleObject" Target="embeddings/oleObject50.bin"/><Relationship Id="rId115" Type="http://schemas.openxmlformats.org/officeDocument/2006/relationships/image" Target="media/image52.wmf"/><Relationship Id="rId5" Type="http://schemas.openxmlformats.org/officeDocument/2006/relationships/numbering" Target="numbering.xml"/><Relationship Id="rId61" Type="http://schemas.openxmlformats.org/officeDocument/2006/relationships/image" Target="media/image26.wmf"/><Relationship Id="rId82" Type="http://schemas.openxmlformats.org/officeDocument/2006/relationships/oleObject" Target="embeddings/oleObject36.bin"/><Relationship Id="rId90" Type="http://schemas.openxmlformats.org/officeDocument/2006/relationships/oleObject" Target="embeddings/oleObject40.bin"/><Relationship Id="rId95" Type="http://schemas.openxmlformats.org/officeDocument/2006/relationships/image" Target="media/image43.wmf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0.png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0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48.wmf"/><Relationship Id="rId113" Type="http://schemas.openxmlformats.org/officeDocument/2006/relationships/oleObject" Target="embeddings/oleObject52.bin"/><Relationship Id="rId118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1.bin"/><Relationship Id="rId80" Type="http://schemas.openxmlformats.org/officeDocument/2006/relationships/oleObject" Target="embeddings/oleObject35.bin"/><Relationship Id="rId85" Type="http://schemas.openxmlformats.org/officeDocument/2006/relationships/image" Target="media/image38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4.bin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49.bin"/><Relationship Id="rId116" Type="http://schemas.openxmlformats.org/officeDocument/2006/relationships/oleObject" Target="embeddings/oleObject54.bin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39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3.bin"/><Relationship Id="rId111" Type="http://schemas.openxmlformats.org/officeDocument/2006/relationships/oleObject" Target="embeddings/oleObject5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oleObject" Target="embeddings/oleObject13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6" Type="http://schemas.openxmlformats.org/officeDocument/2006/relationships/oleObject" Target="embeddings/oleObject48.bin"/><Relationship Id="rId114" Type="http://schemas.openxmlformats.org/officeDocument/2006/relationships/oleObject" Target="embeddings/oleObject53.bin"/><Relationship Id="rId10" Type="http://schemas.openxmlformats.org/officeDocument/2006/relationships/endnotes" Target="endnotes.xml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4.bin"/><Relationship Id="rId81" Type="http://schemas.openxmlformats.org/officeDocument/2006/relationships/image" Target="media/image36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7.bin"/><Relationship Id="rId7" Type="http://schemas.openxmlformats.org/officeDocument/2006/relationships/settings" Target="setting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1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/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purl.org/dc/terms/"/>
    <ds:schemaRef ds:uri="http://purl.org/dc/dcmitype/"/>
    <ds:schemaRef ds:uri="http://schemas.microsoft.com/office/2006/documentManagement/types"/>
    <ds:schemaRef ds:uri="8385423d-b4de-4a59-ba0f-a248173525a0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/>
</ds:datastoreItem>
</file>

<file path=customXml/itemProps4.xml><?xml version="1.0" encoding="utf-8"?>
<ds:datastoreItem xmlns:ds="http://schemas.openxmlformats.org/officeDocument/2006/customXml" ds:itemID="{1D3E4FA9-DB4B-4B0B-9B3D-AE7ADC13D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5037</Words>
  <Characters>28712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2026-06-22T10:22:00Z</cp:lastPrinted>
  <dcterms:created xsi:type="dcterms:W3CDTF">2024-10-22T10:53:00Z</dcterms:created>
  <dcterms:modified xsi:type="dcterms:W3CDTF">2026-06-22T10:22:00Z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TemplateDocerSaveRecord">
    <vt:lpwstr>eyJoZGlkIjoiZWY0YWFmZTZjNjU4MGE4YWE2ZTc1MGRiNzg0OGEyMDUifQ==</vt:lpwstr>
  </property>
  <property fmtid="{D5CDD505-2E9C-101B-9397-08002B2CF9AE}" pid="4" name="KSOProductBuildVer">
    <vt:lpwstr>1049-12.1.0.26372</vt:lpwstr>
  </property>
  <property fmtid="{D5CDD505-2E9C-101B-9397-08002B2CF9AE}" pid="5" name="ICV">
    <vt:lpwstr>40A646B8AFC747048D83196650C03686_12</vt:lpwstr>
  </property>
</Properties>
</file>